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740" w:rsidRPr="00DF3345" w:rsidRDefault="008215DB" w:rsidP="008215DB">
      <w:pPr>
        <w:pStyle w:val="a3"/>
        <w:rPr>
          <w:rFonts w:ascii="Arial" w:hAnsi="Arial" w:cs="Arial"/>
          <w:b/>
          <w:sz w:val="32"/>
          <w:szCs w:val="32"/>
        </w:rPr>
      </w:pPr>
      <w:r w:rsidRPr="00DF3345">
        <w:rPr>
          <w:rFonts w:ascii="Arial" w:hAnsi="Arial" w:cs="Arial"/>
          <w:b/>
          <w:sz w:val="32"/>
          <w:szCs w:val="32"/>
        </w:rPr>
        <w:t>Школа автора. Библиографический список</w:t>
      </w:r>
      <w:r w:rsidR="00C57740" w:rsidRPr="00DF3345">
        <w:rPr>
          <w:rFonts w:ascii="Arial" w:hAnsi="Arial" w:cs="Arial"/>
          <w:b/>
          <w:sz w:val="32"/>
          <w:szCs w:val="32"/>
        </w:rPr>
        <w:t>. Новый ГОСТ на библиографическое описание</w:t>
      </w:r>
    </w:p>
    <w:p w:rsidR="008215DB" w:rsidRDefault="008215DB" w:rsidP="008215DB"/>
    <w:p w:rsidR="00DF3345" w:rsidRDefault="008215DB" w:rsidP="00DF3345">
      <w:pPr>
        <w:ind w:firstLine="708"/>
        <w:rPr>
          <w:rFonts w:ascii="Arial" w:hAnsi="Arial" w:cs="Arial"/>
          <w:noProof/>
          <w:sz w:val="24"/>
          <w:szCs w:val="24"/>
          <w:lang w:eastAsia="ru-RU"/>
        </w:rPr>
      </w:pPr>
      <w:r w:rsidRPr="00B17C50">
        <w:rPr>
          <w:rFonts w:ascii="Arial" w:hAnsi="Arial" w:cs="Arial"/>
          <w:noProof/>
          <w:sz w:val="24"/>
          <w:szCs w:val="24"/>
          <w:lang w:eastAsia="ru-RU"/>
        </w:rPr>
        <w:t xml:space="preserve">Библиографический список используемых работ – показатель качества статьи для редактора. Списки литературы и ссылки оформляются по ГОСТ. </w:t>
      </w:r>
      <w:r w:rsidR="00482F9A" w:rsidRPr="00B17C50">
        <w:rPr>
          <w:rFonts w:ascii="Arial" w:hAnsi="Arial" w:cs="Arial"/>
          <w:noProof/>
          <w:sz w:val="24"/>
          <w:szCs w:val="24"/>
          <w:lang w:eastAsia="ru-RU"/>
        </w:rPr>
        <w:t xml:space="preserve">Библиографические </w:t>
      </w:r>
      <w:r w:rsidR="001C0749" w:rsidRPr="00B17C50">
        <w:rPr>
          <w:rFonts w:ascii="Arial" w:hAnsi="Arial" w:cs="Arial"/>
          <w:noProof/>
          <w:sz w:val="24"/>
          <w:szCs w:val="24"/>
          <w:lang w:eastAsia="ru-RU"/>
        </w:rPr>
        <w:t>гост</w:t>
      </w:r>
      <w:r w:rsidR="00482F9A" w:rsidRPr="00B17C50">
        <w:rPr>
          <w:rFonts w:ascii="Arial" w:hAnsi="Arial" w:cs="Arial"/>
          <w:noProof/>
          <w:sz w:val="24"/>
          <w:szCs w:val="24"/>
          <w:lang w:eastAsia="ru-RU"/>
        </w:rPr>
        <w:t>ы носят рекомендательный характер, автор всегда ориентиру</w:t>
      </w:r>
      <w:r w:rsidR="00DF3345">
        <w:rPr>
          <w:rFonts w:ascii="Arial" w:hAnsi="Arial" w:cs="Arial"/>
          <w:noProof/>
          <w:sz w:val="24"/>
          <w:szCs w:val="24"/>
          <w:lang w:eastAsia="ru-RU"/>
        </w:rPr>
        <w:t>ется на требования издательства, а</w:t>
      </w:r>
      <w:r w:rsidR="00757FE1" w:rsidRPr="00B17C50">
        <w:rPr>
          <w:rFonts w:ascii="Arial" w:hAnsi="Arial" w:cs="Arial"/>
          <w:noProof/>
          <w:sz w:val="24"/>
          <w:szCs w:val="24"/>
          <w:lang w:eastAsia="ru-RU"/>
        </w:rPr>
        <w:t>спирант и дипломник руководствуются методическими указаниями, разработанными университетом</w:t>
      </w:r>
      <w:r w:rsidR="000736E0">
        <w:rPr>
          <w:rFonts w:ascii="Arial" w:hAnsi="Arial" w:cs="Arial"/>
          <w:noProof/>
          <w:sz w:val="24"/>
          <w:szCs w:val="24"/>
          <w:lang w:eastAsia="ru-RU"/>
        </w:rPr>
        <w:t>,</w:t>
      </w:r>
      <w:r w:rsidR="00757FE1" w:rsidRPr="00B17C50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0736E0">
        <w:rPr>
          <w:rFonts w:ascii="Arial" w:hAnsi="Arial" w:cs="Arial"/>
          <w:noProof/>
          <w:sz w:val="24"/>
          <w:szCs w:val="24"/>
          <w:lang w:eastAsia="ru-RU"/>
        </w:rPr>
        <w:t>н</w:t>
      </w:r>
      <w:r w:rsidR="00757FE1" w:rsidRPr="00B17C50">
        <w:rPr>
          <w:rFonts w:ascii="Arial" w:hAnsi="Arial" w:cs="Arial"/>
          <w:noProof/>
          <w:sz w:val="24"/>
          <w:szCs w:val="24"/>
          <w:lang w:eastAsia="ru-RU"/>
        </w:rPr>
        <w:t>о любые методические пособия учитывают требования базового ГОСТа и других гостов системы СИБИД.</w:t>
      </w:r>
      <w:r w:rsidR="000736E0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445882" w:rsidRPr="00B17C50" w:rsidRDefault="000736E0" w:rsidP="00DF3345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После введения нового ГОСТ Р 7.0.100-2018 будут изменены и другие госты, например, </w:t>
      </w:r>
      <w:r w:rsidRPr="00B17C50">
        <w:rPr>
          <w:rFonts w:ascii="Arial" w:hAnsi="Arial" w:cs="Arial"/>
          <w:sz w:val="24"/>
          <w:szCs w:val="24"/>
        </w:rPr>
        <w:t xml:space="preserve">ГОСТ </w:t>
      </w:r>
      <w:proofErr w:type="gramStart"/>
      <w:r w:rsidRPr="00B17C50">
        <w:rPr>
          <w:rFonts w:ascii="Arial" w:hAnsi="Arial" w:cs="Arial"/>
          <w:sz w:val="24"/>
          <w:szCs w:val="24"/>
        </w:rPr>
        <w:t>Р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7.05.2008</w:t>
      </w:r>
      <w:r>
        <w:rPr>
          <w:rFonts w:ascii="Arial" w:hAnsi="Arial" w:cs="Arial"/>
          <w:sz w:val="24"/>
          <w:szCs w:val="24"/>
        </w:rPr>
        <w:t xml:space="preserve"> Библиографические ссылки и ГОСТ</w:t>
      </w:r>
      <w:r w:rsidR="00445882" w:rsidRPr="00B17C50">
        <w:rPr>
          <w:rFonts w:ascii="Arial" w:hAnsi="Arial" w:cs="Arial"/>
          <w:sz w:val="24"/>
          <w:szCs w:val="24"/>
        </w:rPr>
        <w:t xml:space="preserve"> Р 7.0.11-2011  </w:t>
      </w:r>
      <w:r w:rsidR="00445882">
        <w:rPr>
          <w:rFonts w:ascii="Arial" w:hAnsi="Arial" w:cs="Arial"/>
          <w:sz w:val="24"/>
          <w:szCs w:val="24"/>
        </w:rPr>
        <w:t>оформление диссертационной работы.</w:t>
      </w:r>
    </w:p>
    <w:p w:rsidR="000736E0" w:rsidRPr="00B17C50" w:rsidRDefault="000736E0" w:rsidP="000736E0">
      <w:pPr>
        <w:rPr>
          <w:rFonts w:ascii="Arial" w:hAnsi="Arial" w:cs="Arial"/>
          <w:sz w:val="24"/>
          <w:szCs w:val="24"/>
        </w:rPr>
      </w:pPr>
    </w:p>
    <w:p w:rsidR="008215DB" w:rsidRPr="00B17C50" w:rsidRDefault="008215DB" w:rsidP="00E30A12">
      <w:pPr>
        <w:ind w:firstLine="708"/>
        <w:textAlignment w:val="baseline"/>
        <w:rPr>
          <w:rFonts w:ascii="Arial" w:hAnsi="Arial" w:cs="Arial"/>
          <w:noProof/>
          <w:sz w:val="24"/>
          <w:szCs w:val="24"/>
          <w:lang w:eastAsia="ru-RU"/>
        </w:rPr>
      </w:pPr>
    </w:p>
    <w:p w:rsidR="009B2337" w:rsidRPr="00B17C50" w:rsidRDefault="009B2337" w:rsidP="008215DB">
      <w:pPr>
        <w:textAlignment w:val="baseline"/>
        <w:rPr>
          <w:rFonts w:ascii="Arial" w:hAnsi="Arial" w:cs="Arial"/>
          <w:noProof/>
          <w:sz w:val="24"/>
          <w:szCs w:val="24"/>
          <w:lang w:eastAsia="ru-RU"/>
        </w:rPr>
      </w:pPr>
    </w:p>
    <w:p w:rsidR="008215DB" w:rsidRPr="00B17C50" w:rsidRDefault="009B2337" w:rsidP="008215DB">
      <w:pPr>
        <w:textAlignment w:val="baseline"/>
        <w:rPr>
          <w:rFonts w:ascii="Arial" w:hAnsi="Arial" w:cs="Arial"/>
          <w:noProof/>
          <w:sz w:val="24"/>
          <w:szCs w:val="24"/>
          <w:lang w:eastAsia="ru-RU"/>
        </w:rPr>
      </w:pPr>
      <w:r w:rsidRPr="00B17C50">
        <w:rPr>
          <w:rFonts w:ascii="Arial" w:hAnsi="Arial" w:cs="Arial"/>
          <w:noProof/>
          <w:sz w:val="24"/>
          <w:szCs w:val="24"/>
          <w:lang w:eastAsia="ru-RU"/>
        </w:rPr>
        <w:t>Позаимствуем список</w:t>
      </w:r>
      <w:r w:rsidR="00482F9A" w:rsidRPr="00B17C50">
        <w:rPr>
          <w:rFonts w:ascii="Arial" w:hAnsi="Arial" w:cs="Arial"/>
          <w:noProof/>
          <w:sz w:val="24"/>
          <w:szCs w:val="24"/>
          <w:lang w:eastAsia="ru-RU"/>
        </w:rPr>
        <w:t xml:space="preserve"> гостов </w:t>
      </w:r>
      <w:r w:rsidRPr="00B17C50">
        <w:rPr>
          <w:rFonts w:ascii="Arial" w:hAnsi="Arial" w:cs="Arial"/>
          <w:noProof/>
          <w:sz w:val="24"/>
          <w:szCs w:val="24"/>
          <w:lang w:eastAsia="ru-RU"/>
        </w:rPr>
        <w:t xml:space="preserve"> из чужой презентации:</w:t>
      </w:r>
    </w:p>
    <w:p w:rsidR="009B2337" w:rsidRPr="00B17C50" w:rsidRDefault="009B2337" w:rsidP="008215DB">
      <w:pPr>
        <w:textAlignment w:val="baseline"/>
        <w:rPr>
          <w:rFonts w:ascii="Arial" w:hAnsi="Arial" w:cs="Arial"/>
          <w:noProof/>
          <w:sz w:val="24"/>
          <w:szCs w:val="24"/>
          <w:lang w:eastAsia="ru-RU"/>
        </w:rPr>
      </w:pPr>
    </w:p>
    <w:p w:rsidR="00D43DAD" w:rsidRPr="00B17C50" w:rsidRDefault="00D43DAD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ГОСТ-набор</w:t>
      </w:r>
      <w:r w:rsidRPr="00B17C50">
        <w:rPr>
          <w:rFonts w:ascii="Arial" w:hAnsi="Arial" w:cs="Arial"/>
          <w:sz w:val="24"/>
          <w:szCs w:val="24"/>
        </w:rPr>
        <w:t xml:space="preserve"> от Т.В. Телегиной</w:t>
      </w:r>
    </w:p>
    <w:p w:rsidR="00BB3C01" w:rsidRPr="00B17C50" w:rsidRDefault="00BB3C01" w:rsidP="008215DB">
      <w:pPr>
        <w:rPr>
          <w:rFonts w:ascii="Arial" w:hAnsi="Arial" w:cs="Arial"/>
          <w:sz w:val="24"/>
          <w:szCs w:val="24"/>
        </w:rPr>
      </w:pPr>
    </w:p>
    <w:p w:rsidR="00D43DAD" w:rsidRPr="00B17C50" w:rsidRDefault="00D43DAD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Библиография. Список источников:</w:t>
      </w:r>
    </w:p>
    <w:p w:rsidR="00BB3C01" w:rsidRPr="00B17C50" w:rsidRDefault="00BB3C01" w:rsidP="008215DB">
      <w:pPr>
        <w:rPr>
          <w:rFonts w:ascii="Arial" w:hAnsi="Arial" w:cs="Arial"/>
          <w:sz w:val="24"/>
          <w:szCs w:val="24"/>
        </w:rPr>
      </w:pPr>
    </w:p>
    <w:p w:rsidR="00D43DAD" w:rsidRPr="00B17C50" w:rsidRDefault="00D43DAD" w:rsidP="008215DB">
      <w:pPr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 xml:space="preserve">ГОСТ 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>Р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7.</w:t>
      </w:r>
      <w:r w:rsidR="006A5EBE" w:rsidRPr="00B17C50">
        <w:rPr>
          <w:rFonts w:ascii="Arial" w:hAnsi="Arial" w:cs="Arial"/>
          <w:b/>
          <w:sz w:val="24"/>
          <w:szCs w:val="24"/>
        </w:rPr>
        <w:t>0.</w:t>
      </w:r>
      <w:r w:rsidRPr="00B17C50">
        <w:rPr>
          <w:rFonts w:ascii="Arial" w:hAnsi="Arial" w:cs="Arial"/>
          <w:b/>
          <w:sz w:val="24"/>
          <w:szCs w:val="24"/>
        </w:rPr>
        <w:t>100-2018</w:t>
      </w:r>
      <w:r w:rsidR="00C57740" w:rsidRPr="00B17C50">
        <w:rPr>
          <w:rFonts w:ascii="Arial" w:hAnsi="Arial" w:cs="Arial"/>
          <w:b/>
          <w:sz w:val="24"/>
          <w:szCs w:val="24"/>
        </w:rPr>
        <w:t xml:space="preserve">     Новый</w:t>
      </w:r>
    </w:p>
    <w:p w:rsidR="00D43DAD" w:rsidRPr="00B17C50" w:rsidRDefault="00D43DAD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ГОСТ 7.82.2001</w:t>
      </w:r>
    </w:p>
    <w:p w:rsidR="00BB3C01" w:rsidRPr="00B17C50" w:rsidRDefault="00BB3C01" w:rsidP="008215DB">
      <w:pPr>
        <w:rPr>
          <w:rFonts w:ascii="Arial" w:hAnsi="Arial" w:cs="Arial"/>
          <w:sz w:val="24"/>
          <w:szCs w:val="24"/>
        </w:rPr>
      </w:pPr>
    </w:p>
    <w:p w:rsidR="00BB3C01" w:rsidRPr="00B17C50" w:rsidRDefault="00BB3C01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Библиография. Ссылки</w:t>
      </w:r>
    </w:p>
    <w:p w:rsidR="00482F9A" w:rsidRPr="00B17C50" w:rsidRDefault="00482F9A" w:rsidP="008215DB">
      <w:pPr>
        <w:rPr>
          <w:rFonts w:ascii="Arial" w:hAnsi="Arial" w:cs="Arial"/>
          <w:sz w:val="24"/>
          <w:szCs w:val="24"/>
        </w:rPr>
      </w:pPr>
    </w:p>
    <w:p w:rsidR="00BB3C01" w:rsidRPr="00B17C50" w:rsidRDefault="00BB3C01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 xml:space="preserve">ГОСТ </w:t>
      </w:r>
      <w:proofErr w:type="gramStart"/>
      <w:r w:rsidRPr="00B17C50">
        <w:rPr>
          <w:rFonts w:ascii="Arial" w:hAnsi="Arial" w:cs="Arial"/>
          <w:sz w:val="24"/>
          <w:szCs w:val="24"/>
        </w:rPr>
        <w:t>Р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7.05.2008</w:t>
      </w:r>
    </w:p>
    <w:p w:rsidR="00D43DAD" w:rsidRPr="00B17C50" w:rsidRDefault="00D43DAD" w:rsidP="008215DB">
      <w:pPr>
        <w:rPr>
          <w:rFonts w:ascii="Arial" w:hAnsi="Arial" w:cs="Arial"/>
          <w:sz w:val="24"/>
          <w:szCs w:val="24"/>
        </w:rPr>
      </w:pPr>
    </w:p>
    <w:p w:rsidR="00482F9A" w:rsidRPr="00B17C50" w:rsidRDefault="00BB3C01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 xml:space="preserve">Оформление </w:t>
      </w:r>
    </w:p>
    <w:p w:rsidR="00482F9A" w:rsidRPr="00B17C50" w:rsidRDefault="00482F9A" w:rsidP="008215DB">
      <w:pPr>
        <w:rPr>
          <w:rFonts w:ascii="Arial" w:hAnsi="Arial" w:cs="Arial"/>
          <w:sz w:val="24"/>
          <w:szCs w:val="24"/>
        </w:rPr>
      </w:pPr>
    </w:p>
    <w:p w:rsidR="00482F9A" w:rsidRPr="00B17C50" w:rsidRDefault="00BB3C01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 xml:space="preserve">ГОСТ </w:t>
      </w:r>
      <w:proofErr w:type="gramStart"/>
      <w:r w:rsidRPr="00B17C50">
        <w:rPr>
          <w:rFonts w:ascii="Arial" w:hAnsi="Arial" w:cs="Arial"/>
          <w:sz w:val="24"/>
          <w:szCs w:val="24"/>
        </w:rPr>
        <w:t>Р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2.105</w:t>
      </w:r>
      <w:r w:rsidR="00537C7B" w:rsidRPr="00B17C50">
        <w:rPr>
          <w:rFonts w:ascii="Arial" w:hAnsi="Arial" w:cs="Arial"/>
          <w:sz w:val="24"/>
          <w:szCs w:val="24"/>
        </w:rPr>
        <w:t>-2019</w:t>
      </w:r>
    </w:p>
    <w:p w:rsidR="00482F9A" w:rsidRPr="00B17C50" w:rsidRDefault="00537C7B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 xml:space="preserve"> ГОСТ 7.32-2017 </w:t>
      </w:r>
    </w:p>
    <w:p w:rsidR="00482F9A" w:rsidRPr="00B17C50" w:rsidRDefault="00537C7B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 xml:space="preserve">ГОСТ </w:t>
      </w:r>
      <w:proofErr w:type="gramStart"/>
      <w:r w:rsidRPr="00B17C50">
        <w:rPr>
          <w:rFonts w:ascii="Arial" w:hAnsi="Arial" w:cs="Arial"/>
          <w:sz w:val="24"/>
          <w:szCs w:val="24"/>
        </w:rPr>
        <w:t>Р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7.0.11-2011  </w:t>
      </w:r>
    </w:p>
    <w:p w:rsidR="00482F9A" w:rsidRPr="00B17C50" w:rsidRDefault="00482F9A" w:rsidP="008215DB">
      <w:pPr>
        <w:rPr>
          <w:rFonts w:ascii="Arial" w:hAnsi="Arial" w:cs="Arial"/>
          <w:sz w:val="24"/>
          <w:szCs w:val="24"/>
        </w:rPr>
      </w:pPr>
    </w:p>
    <w:p w:rsidR="00482F9A" w:rsidRPr="00B17C50" w:rsidRDefault="00537C7B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Дополнительно</w:t>
      </w:r>
      <w:r w:rsidR="00482F9A" w:rsidRPr="00B17C50">
        <w:rPr>
          <w:rFonts w:ascii="Arial" w:hAnsi="Arial" w:cs="Arial"/>
          <w:sz w:val="24"/>
          <w:szCs w:val="24"/>
        </w:rPr>
        <w:t>:</w:t>
      </w:r>
      <w:r w:rsidRPr="00B17C50">
        <w:rPr>
          <w:rFonts w:ascii="Arial" w:hAnsi="Arial" w:cs="Arial"/>
          <w:sz w:val="24"/>
          <w:szCs w:val="24"/>
        </w:rPr>
        <w:t xml:space="preserve"> </w:t>
      </w:r>
    </w:p>
    <w:p w:rsidR="00D43DAD" w:rsidRPr="00B17C50" w:rsidRDefault="00537C7B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 xml:space="preserve"> ГОСТ </w:t>
      </w:r>
      <w:proofErr w:type="gramStart"/>
      <w:r w:rsidRPr="00B17C50">
        <w:rPr>
          <w:rFonts w:ascii="Arial" w:hAnsi="Arial" w:cs="Arial"/>
          <w:sz w:val="24"/>
          <w:szCs w:val="24"/>
        </w:rPr>
        <w:t>Р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2.105-2019, ГОСТ 7.6Т Р 7.04-2006, ГОСТ Р 7.0.12-2011</w:t>
      </w:r>
      <w:r w:rsidR="006324CD" w:rsidRPr="00B17C50">
        <w:rPr>
          <w:rFonts w:ascii="Arial" w:hAnsi="Arial" w:cs="Arial"/>
          <w:sz w:val="24"/>
          <w:szCs w:val="24"/>
        </w:rPr>
        <w:t>, ГОСТ 7.11-2004, ГОСТ Р 7.0.34-2014, ГОСТ 8.417-2002, ГОСТ 2.106-96, ГОСТ 2.104-2006, ГОСТ Р 7.0.64-2018</w:t>
      </w:r>
    </w:p>
    <w:p w:rsidR="00482F9A" w:rsidRPr="00B17C50" w:rsidRDefault="00482F9A" w:rsidP="008215DB">
      <w:pPr>
        <w:rPr>
          <w:rFonts w:ascii="Arial" w:hAnsi="Arial" w:cs="Arial"/>
          <w:sz w:val="24"/>
          <w:szCs w:val="24"/>
        </w:rPr>
      </w:pPr>
    </w:p>
    <w:p w:rsidR="008215DB" w:rsidRPr="00B17C50" w:rsidRDefault="009B2337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 xml:space="preserve">Полные тексты </w:t>
      </w:r>
      <w:r w:rsidR="00482F9A" w:rsidRPr="00B17C50">
        <w:rPr>
          <w:rFonts w:ascii="Arial" w:hAnsi="Arial" w:cs="Arial"/>
          <w:sz w:val="24"/>
          <w:szCs w:val="24"/>
        </w:rPr>
        <w:t>гостов</w:t>
      </w:r>
      <w:r w:rsidRPr="00B17C50">
        <w:rPr>
          <w:rFonts w:ascii="Arial" w:hAnsi="Arial" w:cs="Arial"/>
          <w:sz w:val="24"/>
          <w:szCs w:val="24"/>
        </w:rPr>
        <w:t xml:space="preserve"> </w:t>
      </w:r>
      <w:r w:rsidR="001C0749" w:rsidRPr="00B17C50">
        <w:rPr>
          <w:rFonts w:ascii="Arial" w:hAnsi="Arial" w:cs="Arial"/>
          <w:sz w:val="24"/>
          <w:szCs w:val="24"/>
        </w:rPr>
        <w:t xml:space="preserve">вы </w:t>
      </w:r>
      <w:r w:rsidRPr="00B17C50">
        <w:rPr>
          <w:rFonts w:ascii="Arial" w:hAnsi="Arial" w:cs="Arial"/>
          <w:sz w:val="24"/>
          <w:szCs w:val="24"/>
        </w:rPr>
        <w:t>найде</w:t>
      </w:r>
      <w:r w:rsidR="00B3705E" w:rsidRPr="00B17C50">
        <w:rPr>
          <w:rFonts w:ascii="Arial" w:hAnsi="Arial" w:cs="Arial"/>
          <w:sz w:val="24"/>
          <w:szCs w:val="24"/>
        </w:rPr>
        <w:t>те</w:t>
      </w:r>
      <w:r w:rsidRPr="00B17C50">
        <w:rPr>
          <w:rFonts w:ascii="Arial" w:hAnsi="Arial" w:cs="Arial"/>
          <w:sz w:val="24"/>
          <w:szCs w:val="24"/>
        </w:rPr>
        <w:t xml:space="preserve"> в базе данных ГАРАНТ.</w:t>
      </w:r>
    </w:p>
    <w:p w:rsidR="00C57740" w:rsidRPr="00B17C50" w:rsidRDefault="00C57740" w:rsidP="008215DB">
      <w:pPr>
        <w:rPr>
          <w:rFonts w:ascii="Arial" w:hAnsi="Arial" w:cs="Arial"/>
          <w:sz w:val="24"/>
          <w:szCs w:val="24"/>
        </w:rPr>
      </w:pPr>
    </w:p>
    <w:p w:rsidR="00C57740" w:rsidRPr="00B17C50" w:rsidRDefault="00C57740" w:rsidP="008215DB">
      <w:pPr>
        <w:rPr>
          <w:rFonts w:ascii="Arial" w:hAnsi="Arial" w:cs="Arial"/>
          <w:sz w:val="24"/>
          <w:szCs w:val="24"/>
        </w:rPr>
      </w:pPr>
    </w:p>
    <w:p w:rsidR="00C57740" w:rsidRPr="00B17C50" w:rsidRDefault="00C57740" w:rsidP="00C57740">
      <w:pPr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Список литературы в дипломной работе</w:t>
      </w:r>
    </w:p>
    <w:p w:rsidR="00C57740" w:rsidRPr="00B17C50" w:rsidRDefault="00C57740" w:rsidP="00C57740">
      <w:pPr>
        <w:rPr>
          <w:rFonts w:ascii="Arial" w:hAnsi="Arial" w:cs="Arial"/>
          <w:b/>
          <w:sz w:val="24"/>
          <w:szCs w:val="24"/>
        </w:rPr>
      </w:pPr>
    </w:p>
    <w:p w:rsidR="00C57740" w:rsidRPr="00B17C50" w:rsidRDefault="00C57740" w:rsidP="00C57740">
      <w:pPr>
        <w:ind w:firstLine="708"/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Обычно вуз определяет правила оформления списка литературы, которому нужно строго следовать, но вот  общие правила составления библиографического списка:</w:t>
      </w: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•   В едином списке каждый источник упоминается только один раз, вне зависимости от того, сколько раз на него делается ссылка в тексте.</w:t>
      </w: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lastRenderedPageBreak/>
        <w:t>•   Список обязательно должен быть пронумерован.</w:t>
      </w: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 xml:space="preserve">•   Записи могут располагаться по алфавиту фамилий авторов и/или заглавий произведений, если фамилия автора не указана. </w:t>
      </w: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Может быть использован систематический принцип расположения материала: книги, статьи и другие материалы подбираются по отраслям знаний, отдельным вопросам, темам …</w:t>
      </w: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 xml:space="preserve">Хронологический принцип:  в порядке хронологии (прямой или обратной) опубликования документов. </w:t>
      </w: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Список может быть составлен по видам изданий, в котором выделяют следующие группы: официальные государственные, нормативно – инструктивные, справочные и т.д.</w:t>
      </w: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Наиболее удобным является алфавитный способ расположения материала без разделения по видовому признаку (например: книги, статьи). Произведения одного автора располагаются в списке по алфавиту заглавий или по годам публикации, в прямом хронологическом порядке (такой порядок группировки позволяет проследить за динамикой взглядов определенного автора на проблему)</w:t>
      </w:r>
    </w:p>
    <w:p w:rsidR="001C0749" w:rsidRPr="00B17C50" w:rsidRDefault="001C0749" w:rsidP="00C57740">
      <w:pPr>
        <w:rPr>
          <w:rFonts w:ascii="Arial" w:hAnsi="Arial" w:cs="Arial"/>
          <w:b/>
          <w:sz w:val="24"/>
          <w:szCs w:val="24"/>
        </w:rPr>
      </w:pPr>
    </w:p>
    <w:p w:rsidR="00C57740" w:rsidRPr="00B17C50" w:rsidRDefault="00C57740" w:rsidP="00C57740">
      <w:pPr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Список источников. Структура</w:t>
      </w: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Законодательные акты</w:t>
      </w: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Научная литература (монографии)</w:t>
      </w: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Учебные издания (учебники, учебные пособия)</w:t>
      </w: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Статьи из периодических, продолжающихся изданий, сборников</w:t>
      </w: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B17C50">
        <w:rPr>
          <w:rFonts w:ascii="Arial" w:hAnsi="Arial" w:cs="Arial"/>
          <w:sz w:val="24"/>
          <w:szCs w:val="24"/>
        </w:rPr>
        <w:t>Аудио-визуальные</w:t>
      </w:r>
      <w:proofErr w:type="spellEnd"/>
      <w:proofErr w:type="gramEnd"/>
      <w:r w:rsidRPr="00B17C50">
        <w:rPr>
          <w:rFonts w:ascii="Arial" w:hAnsi="Arial" w:cs="Arial"/>
          <w:sz w:val="24"/>
          <w:szCs w:val="24"/>
        </w:rPr>
        <w:t xml:space="preserve"> материалы</w:t>
      </w: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Электронные ресурсы</w:t>
      </w: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</w:p>
    <w:p w:rsidR="00C57740" w:rsidRPr="00B17C50" w:rsidRDefault="00C57740" w:rsidP="00C57740">
      <w:pPr>
        <w:rPr>
          <w:rFonts w:ascii="Arial" w:hAnsi="Arial" w:cs="Arial"/>
          <w:sz w:val="24"/>
          <w:szCs w:val="24"/>
        </w:rPr>
      </w:pPr>
    </w:p>
    <w:p w:rsidR="009B2337" w:rsidRPr="00B17C50" w:rsidRDefault="00C57740" w:rsidP="00C57740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•   Официальные документы занимают в списке литературы особое место. Они всегда ставятся в начале списка в определенном порядке:</w:t>
      </w:r>
    </w:p>
    <w:p w:rsidR="00655EFC" w:rsidRPr="00B17C50" w:rsidRDefault="00655EFC" w:rsidP="008215DB">
      <w:pPr>
        <w:rPr>
          <w:rFonts w:ascii="Arial" w:hAnsi="Arial" w:cs="Arial"/>
          <w:sz w:val="24"/>
          <w:szCs w:val="24"/>
        </w:rPr>
      </w:pPr>
    </w:p>
    <w:p w:rsidR="00655EFC" w:rsidRPr="00B17C50" w:rsidRDefault="00655EFC" w:rsidP="008215DB">
      <w:pPr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Порядок группировки законодательных актов</w:t>
      </w:r>
    </w:p>
    <w:p w:rsidR="00E30A12" w:rsidRPr="00B17C50" w:rsidRDefault="00E30A12" w:rsidP="008215DB">
      <w:pPr>
        <w:rPr>
          <w:rFonts w:ascii="Arial" w:hAnsi="Arial" w:cs="Arial"/>
          <w:sz w:val="24"/>
          <w:szCs w:val="24"/>
        </w:rPr>
      </w:pPr>
    </w:p>
    <w:p w:rsidR="00655EFC" w:rsidRPr="00B17C50" w:rsidRDefault="00655EFC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Международные законодательные акты</w:t>
      </w:r>
    </w:p>
    <w:p w:rsidR="00655EFC" w:rsidRPr="00B17C50" w:rsidRDefault="00655EFC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Конституция Российской Федерации</w:t>
      </w:r>
    </w:p>
    <w:p w:rsidR="00655EFC" w:rsidRPr="00B17C50" w:rsidRDefault="00655EFC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Федеральные конституционные законы</w:t>
      </w:r>
    </w:p>
    <w:p w:rsidR="00655EFC" w:rsidRPr="00B17C50" w:rsidRDefault="00655EFC" w:rsidP="00655EFC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Федеральные законы и кодексы</w:t>
      </w:r>
    </w:p>
    <w:p w:rsidR="00655EFC" w:rsidRPr="00B17C50" w:rsidRDefault="00655EFC" w:rsidP="00655EFC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Подзаконные акты</w:t>
      </w:r>
    </w:p>
    <w:p w:rsidR="00655EFC" w:rsidRPr="00B17C50" w:rsidRDefault="00655EFC" w:rsidP="00655EFC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Указы, распоряжения Президента РФ</w:t>
      </w:r>
    </w:p>
    <w:p w:rsidR="00655EFC" w:rsidRPr="00B17C50" w:rsidRDefault="00655EFC" w:rsidP="00655EFC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Постановления, распоряжения Правительства РФ</w:t>
      </w:r>
    </w:p>
    <w:p w:rsidR="00655EFC" w:rsidRPr="00B17C50" w:rsidRDefault="00655EFC" w:rsidP="00655EFC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 xml:space="preserve">Приказы, распоряжения, постановления, инструкции министерств, ведомств, государственных комитетов </w:t>
      </w:r>
    </w:p>
    <w:p w:rsidR="00655EFC" w:rsidRPr="00B17C50" w:rsidRDefault="00655EFC" w:rsidP="00655EFC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Решения, постановления органов исполнительной власти субъектов РФ</w:t>
      </w:r>
    </w:p>
    <w:p w:rsidR="00655EFC" w:rsidRPr="00B17C50" w:rsidRDefault="00655EFC" w:rsidP="00655EFC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Нормативные акты</w:t>
      </w:r>
      <w:r w:rsidR="00E30A12" w:rsidRPr="00B17C50">
        <w:rPr>
          <w:rFonts w:ascii="Arial" w:hAnsi="Arial" w:cs="Arial"/>
          <w:sz w:val="24"/>
          <w:szCs w:val="24"/>
        </w:rPr>
        <w:t xml:space="preserve"> муниципальных органов</w:t>
      </w:r>
    </w:p>
    <w:p w:rsidR="00E30A12" w:rsidRPr="00B17C50" w:rsidRDefault="00E30A12" w:rsidP="00655EFC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Внутренние локальные нормативные акты организации</w:t>
      </w:r>
    </w:p>
    <w:p w:rsidR="00655EFC" w:rsidRPr="00B17C50" w:rsidRDefault="00655EFC" w:rsidP="00655EFC">
      <w:pPr>
        <w:rPr>
          <w:rFonts w:ascii="Arial" w:hAnsi="Arial" w:cs="Arial"/>
          <w:sz w:val="24"/>
          <w:szCs w:val="24"/>
        </w:rPr>
      </w:pPr>
    </w:p>
    <w:p w:rsidR="00655EFC" w:rsidRPr="00B17C50" w:rsidRDefault="00655EFC" w:rsidP="008215DB">
      <w:pPr>
        <w:rPr>
          <w:rFonts w:ascii="Arial" w:hAnsi="Arial" w:cs="Arial"/>
          <w:sz w:val="24"/>
          <w:szCs w:val="24"/>
        </w:rPr>
      </w:pPr>
    </w:p>
    <w:p w:rsidR="0062086C" w:rsidRPr="00B17C50" w:rsidRDefault="0062086C" w:rsidP="008215DB">
      <w:pPr>
        <w:rPr>
          <w:rFonts w:ascii="Arial" w:hAnsi="Arial" w:cs="Arial"/>
          <w:sz w:val="24"/>
          <w:szCs w:val="24"/>
        </w:rPr>
      </w:pPr>
    </w:p>
    <w:p w:rsidR="0062086C" w:rsidRPr="00B17C50" w:rsidRDefault="00FA4399" w:rsidP="0062086C">
      <w:pPr>
        <w:spacing w:line="454" w:lineRule="atLeast"/>
        <w:jc w:val="left"/>
        <w:textAlignment w:val="top"/>
        <w:rPr>
          <w:rFonts w:ascii="Arial" w:eastAsia="Times New Roman" w:hAnsi="Arial" w:cs="Arial"/>
          <w:color w:val="EEEEEE"/>
          <w:sz w:val="24"/>
          <w:szCs w:val="24"/>
          <w:lang w:eastAsia="ru-RU"/>
        </w:rPr>
      </w:pPr>
      <w:hyperlink r:id="rId4" w:history="1">
        <w:r w:rsidR="0062086C" w:rsidRPr="00B17C50">
          <w:rPr>
            <w:rStyle w:val="a7"/>
            <w:rFonts w:ascii="Arial" w:hAnsi="Arial" w:cs="Arial"/>
            <w:sz w:val="24"/>
            <w:szCs w:val="24"/>
          </w:rPr>
          <w:t>https://www.youtube.com/watch?v=314nqe-_xDI</w:t>
        </w:r>
      </w:hyperlink>
      <w:r w:rsidR="0062086C" w:rsidRPr="00B17C50">
        <w:rPr>
          <w:rFonts w:ascii="Arial" w:hAnsi="Arial" w:cs="Arial"/>
          <w:sz w:val="24"/>
          <w:szCs w:val="24"/>
        </w:rPr>
        <w:t xml:space="preserve"> -</w:t>
      </w:r>
      <w:r w:rsidR="0062086C" w:rsidRPr="00B17C50">
        <w:rPr>
          <w:rFonts w:ascii="Arial" w:eastAsia="Times New Roman" w:hAnsi="Arial" w:cs="Arial"/>
          <w:color w:val="EEEEEE"/>
          <w:sz w:val="24"/>
          <w:szCs w:val="24"/>
          <w:lang w:eastAsia="ru-RU"/>
        </w:rPr>
        <w:t>8:04</w:t>
      </w:r>
      <w:r w:rsidR="0062086C" w:rsidRPr="00B17C50">
        <w:rPr>
          <w:rFonts w:ascii="Arial" w:eastAsia="Times New Roman" w:hAnsi="Arial" w:cs="Arial"/>
          <w:color w:val="DDDDDD"/>
          <w:sz w:val="24"/>
          <w:szCs w:val="24"/>
          <w:lang w:eastAsia="ru-RU"/>
        </w:rPr>
        <w:t> / 10:09</w:t>
      </w:r>
    </w:p>
    <w:p w:rsidR="0062086C" w:rsidRPr="00B17C50" w:rsidRDefault="0062086C" w:rsidP="0062086C">
      <w:pPr>
        <w:jc w:val="left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</w:pPr>
      <w:r w:rsidRPr="00B17C50"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  <w:t>ТОП-5 ошибок в оформлении списка литературы</w:t>
      </w:r>
    </w:p>
    <w:p w:rsidR="00E34C16" w:rsidRPr="00B17C50" w:rsidRDefault="00E34C16" w:rsidP="0062086C">
      <w:pPr>
        <w:jc w:val="left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</w:pPr>
    </w:p>
    <w:p w:rsidR="00E34C16" w:rsidRPr="00B17C50" w:rsidRDefault="00E34C16" w:rsidP="0062086C">
      <w:pPr>
        <w:jc w:val="left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</w:pPr>
    </w:p>
    <w:p w:rsidR="00E34C16" w:rsidRPr="00B17C50" w:rsidRDefault="00E34C16" w:rsidP="00E34C16">
      <w:pPr>
        <w:rPr>
          <w:rFonts w:ascii="Arial" w:hAnsi="Arial" w:cs="Arial"/>
          <w:b/>
          <w:kern w:val="36"/>
          <w:sz w:val="24"/>
          <w:szCs w:val="24"/>
        </w:rPr>
      </w:pPr>
      <w:r w:rsidRPr="00B17C50">
        <w:rPr>
          <w:rFonts w:ascii="Arial" w:hAnsi="Arial" w:cs="Arial"/>
          <w:b/>
          <w:kern w:val="36"/>
          <w:sz w:val="24"/>
          <w:szCs w:val="24"/>
        </w:rPr>
        <w:lastRenderedPageBreak/>
        <w:t>Базовый ГОСТ на библиографическое описание</w:t>
      </w:r>
    </w:p>
    <w:p w:rsidR="00E34C16" w:rsidRPr="00B17C50" w:rsidRDefault="00E34C16" w:rsidP="00E34C16">
      <w:pPr>
        <w:rPr>
          <w:rFonts w:ascii="Arial" w:hAnsi="Arial" w:cs="Arial"/>
          <w:b/>
          <w:kern w:val="36"/>
          <w:sz w:val="24"/>
          <w:szCs w:val="24"/>
        </w:rPr>
      </w:pPr>
    </w:p>
    <w:p w:rsidR="00E34C16" w:rsidRPr="00B17C50" w:rsidRDefault="00E34C16" w:rsidP="00B3705E">
      <w:pPr>
        <w:ind w:firstLine="708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ru-RU"/>
        </w:rPr>
      </w:pPr>
      <w:r w:rsidRPr="00B17C50"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  <w:t xml:space="preserve">С 1 июля этого года все библиографические описания оформляются  по новому национальному </w:t>
      </w:r>
      <w:r w:rsidRPr="00B17C50"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ru-RU"/>
        </w:rPr>
        <w:t xml:space="preserve">ГОСТ </w:t>
      </w:r>
      <w:proofErr w:type="gramStart"/>
      <w:r w:rsidRPr="00B17C50"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ru-RU"/>
        </w:rPr>
        <w:t>Р</w:t>
      </w:r>
      <w:proofErr w:type="gramEnd"/>
      <w:r w:rsidRPr="00B17C50"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ru-RU"/>
        </w:rPr>
        <w:t xml:space="preserve"> 7.</w:t>
      </w:r>
      <w:r w:rsidR="001C0749" w:rsidRPr="00B17C50"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ru-RU"/>
        </w:rPr>
        <w:t>0.</w:t>
      </w:r>
      <w:r w:rsidRPr="00B17C50"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ru-RU"/>
        </w:rPr>
        <w:t>100-2018.</w:t>
      </w:r>
    </w:p>
    <w:p w:rsidR="00E34C16" w:rsidRPr="00B17C50" w:rsidRDefault="00E34C16" w:rsidP="0062086C">
      <w:pPr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ru-RU"/>
        </w:rPr>
      </w:pPr>
    </w:p>
    <w:p w:rsidR="00757FE1" w:rsidRPr="00B17C50" w:rsidRDefault="00E34C16" w:rsidP="00757FE1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Обязательные элементы библиографического описания приводятся в любом описании, так как они обе</w:t>
      </w:r>
      <w:r w:rsidR="00757FE1" w:rsidRPr="00B17C50">
        <w:rPr>
          <w:rFonts w:ascii="Arial" w:hAnsi="Arial" w:cs="Arial"/>
          <w:sz w:val="24"/>
          <w:szCs w:val="24"/>
        </w:rPr>
        <w:t>спечивают идентификацию ресурса: Основное заглавие</w:t>
      </w:r>
    </w:p>
    <w:p w:rsidR="00757FE1" w:rsidRPr="00B17C50" w:rsidRDefault="00757FE1" w:rsidP="00757FE1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Сведения об ответственности.</w:t>
      </w:r>
    </w:p>
    <w:p w:rsidR="0062086C" w:rsidRPr="00B17C50" w:rsidRDefault="00757FE1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Условно-обязательные элементы содержат расширенную информацию о ресурсе.</w:t>
      </w:r>
    </w:p>
    <w:p w:rsidR="00E34C16" w:rsidRPr="00B17C50" w:rsidRDefault="00E34C16" w:rsidP="008215DB">
      <w:pPr>
        <w:rPr>
          <w:rFonts w:ascii="Arial" w:hAnsi="Arial" w:cs="Arial"/>
          <w:sz w:val="24"/>
          <w:szCs w:val="24"/>
        </w:rPr>
      </w:pPr>
    </w:p>
    <w:p w:rsidR="00E34C16" w:rsidRPr="00DF3345" w:rsidRDefault="00EC496D" w:rsidP="008215DB">
      <w:pPr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 xml:space="preserve">При составлении описания сведения берутся с </w:t>
      </w:r>
      <w:r w:rsidRPr="00B17C50">
        <w:rPr>
          <w:rFonts w:ascii="Arial" w:hAnsi="Arial" w:cs="Arial"/>
          <w:b/>
          <w:sz w:val="24"/>
          <w:szCs w:val="24"/>
        </w:rPr>
        <w:t>титульного листа</w:t>
      </w:r>
      <w:r w:rsidRPr="00B17C50">
        <w:rPr>
          <w:rFonts w:ascii="Arial" w:hAnsi="Arial" w:cs="Arial"/>
          <w:sz w:val="24"/>
          <w:szCs w:val="24"/>
        </w:rPr>
        <w:t>, а затем дополняются</w:t>
      </w:r>
      <w:r w:rsidR="00AF1836" w:rsidRPr="00B17C50">
        <w:rPr>
          <w:rFonts w:ascii="Arial" w:hAnsi="Arial" w:cs="Arial"/>
          <w:sz w:val="24"/>
          <w:szCs w:val="24"/>
        </w:rPr>
        <w:t xml:space="preserve"> при необходимости с оборота титульного листа. Бывает, что сведения на титульном листе и его развороте не совпадают, в этом случае указываются сведения с </w:t>
      </w:r>
      <w:r w:rsidR="00AF1836" w:rsidRPr="00DF3345">
        <w:rPr>
          <w:rFonts w:ascii="Arial" w:hAnsi="Arial" w:cs="Arial"/>
          <w:b/>
          <w:sz w:val="24"/>
          <w:szCs w:val="24"/>
        </w:rPr>
        <w:t>титульного листа.</w:t>
      </w:r>
    </w:p>
    <w:p w:rsidR="00DF3345" w:rsidRPr="00DF3345" w:rsidRDefault="00DF3345" w:rsidP="008215DB">
      <w:pPr>
        <w:rPr>
          <w:rFonts w:ascii="Arial" w:hAnsi="Arial" w:cs="Arial"/>
          <w:b/>
          <w:sz w:val="24"/>
          <w:szCs w:val="24"/>
        </w:rPr>
      </w:pPr>
    </w:p>
    <w:p w:rsidR="00E34C16" w:rsidRPr="00B17C50" w:rsidRDefault="003D7FAA" w:rsidP="008215DB">
      <w:pPr>
        <w:rPr>
          <w:rFonts w:ascii="Arial" w:hAnsi="Arial" w:cs="Arial"/>
          <w:sz w:val="24"/>
          <w:szCs w:val="24"/>
        </w:rPr>
      </w:pPr>
      <w:r w:rsidRPr="003D7FA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590825" cy="26980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111" t="5709" r="35399" b="1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25" cy="269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36" w:rsidRPr="00B17C50" w:rsidRDefault="00AF1836" w:rsidP="008215DB">
      <w:pPr>
        <w:rPr>
          <w:rFonts w:ascii="Arial" w:hAnsi="Arial" w:cs="Arial"/>
          <w:sz w:val="24"/>
          <w:szCs w:val="24"/>
        </w:rPr>
      </w:pPr>
    </w:p>
    <w:p w:rsidR="00AF1836" w:rsidRPr="00B17C50" w:rsidRDefault="00AF1836" w:rsidP="008215DB">
      <w:pPr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Сведения об ответственности:</w:t>
      </w:r>
    </w:p>
    <w:p w:rsidR="00AF1836" w:rsidRPr="00B17C50" w:rsidRDefault="00AF1836" w:rsidP="008215DB">
      <w:pPr>
        <w:rPr>
          <w:rFonts w:ascii="Arial" w:hAnsi="Arial" w:cs="Arial"/>
          <w:b/>
          <w:sz w:val="24"/>
          <w:szCs w:val="24"/>
        </w:rPr>
      </w:pPr>
    </w:p>
    <w:p w:rsidR="00AF1836" w:rsidRPr="00B17C50" w:rsidRDefault="00AF1836" w:rsidP="00DF3345">
      <w:pPr>
        <w:ind w:firstLine="708"/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Если авторов от 1 до 4-х, то у</w:t>
      </w:r>
      <w:r w:rsidR="00546624" w:rsidRPr="00B17C50">
        <w:rPr>
          <w:rFonts w:ascii="Arial" w:hAnsi="Arial" w:cs="Arial"/>
          <w:sz w:val="24"/>
          <w:szCs w:val="24"/>
        </w:rPr>
        <w:t xml:space="preserve">казываются все, а если их 5 и более, то указываются первые три и </w:t>
      </w:r>
      <w:proofErr w:type="gramStart"/>
      <w:r w:rsidR="00546624" w:rsidRPr="00B17C50">
        <w:rPr>
          <w:rFonts w:ascii="Arial" w:hAnsi="Arial" w:cs="Arial"/>
          <w:sz w:val="24"/>
          <w:szCs w:val="24"/>
        </w:rPr>
        <w:t xml:space="preserve">[ </w:t>
      </w:r>
      <w:proofErr w:type="gramEnd"/>
      <w:r w:rsidR="00546624" w:rsidRPr="00B17C50">
        <w:rPr>
          <w:rFonts w:ascii="Arial" w:hAnsi="Arial" w:cs="Arial"/>
          <w:sz w:val="24"/>
          <w:szCs w:val="24"/>
        </w:rPr>
        <w:t>и др.], а также одну или две организации, а если их больше двух, то одну и [ и др.].</w:t>
      </w:r>
    </w:p>
    <w:p w:rsidR="00546624" w:rsidRPr="00B17C50" w:rsidRDefault="0013600A" w:rsidP="008215DB">
      <w:pPr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При указании автора запятую после фамилии можно опустить, а вот пробел между инициалами ставить нужно.</w:t>
      </w:r>
    </w:p>
    <w:p w:rsidR="00AF1836" w:rsidRPr="00B17C50" w:rsidRDefault="00AF1836" w:rsidP="008215DB">
      <w:pPr>
        <w:rPr>
          <w:rFonts w:ascii="Arial" w:hAnsi="Arial" w:cs="Arial"/>
          <w:b/>
          <w:sz w:val="24"/>
          <w:szCs w:val="24"/>
        </w:rPr>
      </w:pPr>
    </w:p>
    <w:p w:rsidR="00AF1836" w:rsidRPr="00B17C50" w:rsidRDefault="00546624" w:rsidP="008215DB">
      <w:pPr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Сведения об издании</w:t>
      </w:r>
    </w:p>
    <w:p w:rsidR="00546624" w:rsidRPr="00B17C50" w:rsidRDefault="00546624" w:rsidP="008215DB">
      <w:pPr>
        <w:rPr>
          <w:rFonts w:ascii="Arial" w:hAnsi="Arial" w:cs="Arial"/>
          <w:b/>
          <w:sz w:val="24"/>
          <w:szCs w:val="24"/>
        </w:rPr>
      </w:pPr>
    </w:p>
    <w:p w:rsidR="00546624" w:rsidRPr="00B17C50" w:rsidRDefault="00546624" w:rsidP="00546624">
      <w:pPr>
        <w:ind w:firstLine="708"/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 xml:space="preserve">При описании электронных ресурсов сведения </w:t>
      </w:r>
      <w:r w:rsidR="007F25F4" w:rsidRPr="00B17C50">
        <w:rPr>
          <w:rFonts w:ascii="Arial" w:hAnsi="Arial" w:cs="Arial"/>
          <w:sz w:val="24"/>
          <w:szCs w:val="24"/>
        </w:rPr>
        <w:t>об издании могут включать такие термины как «версия», «уровень», «релиз», «обновление» и. т.п.</w:t>
      </w:r>
    </w:p>
    <w:p w:rsidR="00555F01" w:rsidRPr="00B17C50" w:rsidRDefault="00555F01" w:rsidP="00546624">
      <w:pPr>
        <w:ind w:firstLine="708"/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Сведения об изданиях, относящихся к ресурсам удаленного доступа, которые часто обновляются, помещают в область примечаний</w:t>
      </w:r>
    </w:p>
    <w:p w:rsidR="00555F01" w:rsidRPr="00B17C50" w:rsidRDefault="00555F01" w:rsidP="00546624">
      <w:pPr>
        <w:ind w:firstLine="708"/>
        <w:rPr>
          <w:rFonts w:ascii="Arial" w:hAnsi="Arial" w:cs="Arial"/>
          <w:sz w:val="24"/>
          <w:szCs w:val="24"/>
        </w:rPr>
      </w:pPr>
    </w:p>
    <w:p w:rsidR="00555F01" w:rsidRPr="00B17C50" w:rsidRDefault="00555F01" w:rsidP="00546624">
      <w:pPr>
        <w:ind w:firstLine="708"/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Для электронных локальных ресурсов обязательным является примечание об источнике основного заглавия, условно-обязательным</w:t>
      </w:r>
      <w:r w:rsidR="00DF3345">
        <w:rPr>
          <w:rFonts w:ascii="Arial" w:hAnsi="Arial" w:cs="Arial"/>
          <w:sz w:val="24"/>
          <w:szCs w:val="24"/>
        </w:rPr>
        <w:t xml:space="preserve"> </w:t>
      </w:r>
      <w:r w:rsidRPr="00B17C50">
        <w:rPr>
          <w:rFonts w:ascii="Arial" w:hAnsi="Arial" w:cs="Arial"/>
          <w:sz w:val="24"/>
          <w:szCs w:val="24"/>
        </w:rPr>
        <w:t>- примечание о системных требованиях.</w:t>
      </w:r>
    </w:p>
    <w:p w:rsidR="00B3705E" w:rsidRPr="00B17C50" w:rsidRDefault="00B3705E" w:rsidP="00546624">
      <w:pPr>
        <w:ind w:firstLine="708"/>
        <w:rPr>
          <w:rFonts w:ascii="Arial" w:hAnsi="Arial" w:cs="Arial"/>
          <w:sz w:val="24"/>
          <w:szCs w:val="24"/>
        </w:rPr>
      </w:pPr>
    </w:p>
    <w:p w:rsidR="00B3705E" w:rsidRPr="00B17C50" w:rsidRDefault="00B3705E" w:rsidP="00546624">
      <w:pPr>
        <w:ind w:firstLine="708"/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3030" cy="3833363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554" t="27626" r="59908" b="2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767" cy="383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05E" w:rsidRPr="00B17C50" w:rsidRDefault="00B3705E" w:rsidP="00546624">
      <w:pPr>
        <w:ind w:firstLine="708"/>
        <w:rPr>
          <w:rFonts w:ascii="Arial" w:hAnsi="Arial" w:cs="Arial"/>
          <w:sz w:val="24"/>
          <w:szCs w:val="24"/>
        </w:rPr>
      </w:pPr>
    </w:p>
    <w:p w:rsidR="00B3705E" w:rsidRPr="00B17C50" w:rsidRDefault="00B3705E" w:rsidP="00546624">
      <w:pPr>
        <w:ind w:firstLine="708"/>
        <w:rPr>
          <w:rFonts w:ascii="Arial" w:hAnsi="Arial" w:cs="Arial"/>
          <w:sz w:val="24"/>
          <w:szCs w:val="24"/>
        </w:rPr>
      </w:pPr>
    </w:p>
    <w:p w:rsidR="00B3705E" w:rsidRPr="00B17C50" w:rsidRDefault="00B3705E" w:rsidP="00546624">
      <w:pPr>
        <w:ind w:firstLine="708"/>
        <w:rPr>
          <w:rFonts w:ascii="Arial" w:hAnsi="Arial" w:cs="Arial"/>
          <w:sz w:val="24"/>
          <w:szCs w:val="24"/>
        </w:rPr>
      </w:pPr>
    </w:p>
    <w:p w:rsidR="00B3705E" w:rsidRPr="00B17C50" w:rsidRDefault="00B3705E" w:rsidP="00546624">
      <w:pPr>
        <w:ind w:firstLine="708"/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353050" cy="368044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07" t="27626" r="59872" b="2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72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05E" w:rsidRPr="00B17C50" w:rsidRDefault="00B3705E" w:rsidP="00546624">
      <w:pPr>
        <w:ind w:firstLine="708"/>
        <w:rPr>
          <w:rFonts w:ascii="Arial" w:hAnsi="Arial" w:cs="Arial"/>
          <w:sz w:val="24"/>
          <w:szCs w:val="24"/>
          <w:lang w:val="en-US"/>
        </w:rPr>
      </w:pPr>
    </w:p>
    <w:p w:rsidR="00B3705E" w:rsidRPr="00B17C50" w:rsidRDefault="001C0749" w:rsidP="00546624">
      <w:pPr>
        <w:ind w:firstLine="708"/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Подробнее:</w:t>
      </w:r>
      <w:r w:rsidR="00B12159">
        <w:rPr>
          <w:rFonts w:ascii="Arial" w:hAnsi="Arial" w:cs="Arial"/>
          <w:sz w:val="24"/>
          <w:szCs w:val="24"/>
        </w:rPr>
        <w:t xml:space="preserve"> </w:t>
      </w:r>
      <w:r w:rsidR="00AA4A04" w:rsidRPr="00B17C50">
        <w:rPr>
          <w:rFonts w:ascii="Arial" w:hAnsi="Arial" w:cs="Arial"/>
          <w:sz w:val="24"/>
          <w:szCs w:val="24"/>
        </w:rPr>
        <w:t xml:space="preserve">Калинина Е. П. Новый ГОСТ по библиографическим описаниям: основные изменения              </w:t>
      </w:r>
      <w:proofErr w:type="spellStart"/>
      <w:r w:rsidR="00AA4A04" w:rsidRPr="00B17C50">
        <w:rPr>
          <w:rFonts w:ascii="Arial" w:hAnsi="Arial" w:cs="Arial"/>
          <w:sz w:val="24"/>
          <w:szCs w:val="24"/>
          <w:lang w:val="en-US"/>
        </w:rPr>
        <w:t>youtube</w:t>
      </w:r>
      <w:proofErr w:type="spellEnd"/>
      <w:r w:rsidR="00AA4A04" w:rsidRPr="00B17C50">
        <w:rPr>
          <w:rFonts w:ascii="Arial" w:hAnsi="Arial" w:cs="Arial"/>
          <w:sz w:val="24"/>
          <w:szCs w:val="24"/>
        </w:rPr>
        <w:t>.</w:t>
      </w:r>
      <w:r w:rsidR="00AA4A04" w:rsidRPr="00B17C50">
        <w:rPr>
          <w:rFonts w:ascii="Arial" w:hAnsi="Arial" w:cs="Arial"/>
          <w:sz w:val="24"/>
          <w:szCs w:val="24"/>
          <w:lang w:val="en-US"/>
        </w:rPr>
        <w:t>com</w:t>
      </w:r>
      <w:r w:rsidR="00AA4A04" w:rsidRPr="00B17C50">
        <w:rPr>
          <w:rFonts w:ascii="Arial" w:hAnsi="Arial" w:cs="Arial"/>
          <w:sz w:val="24"/>
          <w:szCs w:val="24"/>
        </w:rPr>
        <w:t>/</w:t>
      </w:r>
      <w:r w:rsidR="00AA4A04" w:rsidRPr="00B17C50">
        <w:rPr>
          <w:rFonts w:ascii="Arial" w:hAnsi="Arial" w:cs="Arial"/>
          <w:sz w:val="24"/>
          <w:szCs w:val="24"/>
          <w:lang w:val="en-US"/>
        </w:rPr>
        <w:t>watch</w:t>
      </w:r>
      <w:r w:rsidR="00AA4A04" w:rsidRPr="00B17C50">
        <w:rPr>
          <w:rFonts w:ascii="Arial" w:hAnsi="Arial" w:cs="Arial"/>
          <w:sz w:val="24"/>
          <w:szCs w:val="24"/>
        </w:rPr>
        <w:t>?</w:t>
      </w:r>
      <w:r w:rsidR="00AA4A04" w:rsidRPr="00B17C50">
        <w:rPr>
          <w:rFonts w:ascii="Arial" w:hAnsi="Arial" w:cs="Arial"/>
          <w:sz w:val="24"/>
          <w:szCs w:val="24"/>
          <w:lang w:val="en-US"/>
        </w:rPr>
        <w:t>v</w:t>
      </w:r>
      <w:r w:rsidR="00AA4A04" w:rsidRPr="00B17C50">
        <w:rPr>
          <w:rFonts w:ascii="Arial" w:hAnsi="Arial" w:cs="Arial"/>
          <w:sz w:val="24"/>
          <w:szCs w:val="24"/>
        </w:rPr>
        <w:t>=</w:t>
      </w:r>
      <w:proofErr w:type="spellStart"/>
      <w:r w:rsidR="00AA4A04" w:rsidRPr="00B17C50">
        <w:rPr>
          <w:rFonts w:ascii="Arial" w:hAnsi="Arial" w:cs="Arial"/>
          <w:sz w:val="24"/>
          <w:szCs w:val="24"/>
          <w:lang w:val="en-US"/>
        </w:rPr>
        <w:t>fjuyf</w:t>
      </w:r>
      <w:proofErr w:type="spellEnd"/>
      <w:r w:rsidR="00AA4A04" w:rsidRPr="00B17C50">
        <w:rPr>
          <w:rFonts w:ascii="Arial" w:hAnsi="Arial" w:cs="Arial"/>
          <w:sz w:val="24"/>
          <w:szCs w:val="24"/>
        </w:rPr>
        <w:t>4</w:t>
      </w:r>
      <w:proofErr w:type="spellStart"/>
      <w:r w:rsidR="00AA4A04" w:rsidRPr="00B17C50">
        <w:rPr>
          <w:rFonts w:ascii="Arial" w:hAnsi="Arial" w:cs="Arial"/>
          <w:sz w:val="24"/>
          <w:szCs w:val="24"/>
          <w:lang w:val="en-US"/>
        </w:rPr>
        <w:t>IEqgY</w:t>
      </w:r>
      <w:proofErr w:type="spellEnd"/>
    </w:p>
    <w:p w:rsidR="004767A7" w:rsidRPr="00B17C50" w:rsidRDefault="00B3705E" w:rsidP="00546624">
      <w:pPr>
        <w:ind w:firstLine="708"/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Полный текст ГОСТ</w:t>
      </w:r>
      <w:r w:rsidR="001C0749" w:rsidRPr="00B17C5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1C0749" w:rsidRPr="00B17C50">
        <w:rPr>
          <w:rFonts w:ascii="Arial" w:hAnsi="Arial" w:cs="Arial"/>
          <w:b/>
          <w:sz w:val="24"/>
          <w:szCs w:val="24"/>
        </w:rPr>
        <w:t>Р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</w:t>
      </w:r>
      <w:r w:rsidR="001C0749" w:rsidRPr="00B17C50">
        <w:rPr>
          <w:rFonts w:ascii="Arial" w:hAnsi="Arial" w:cs="Arial"/>
          <w:b/>
          <w:sz w:val="24"/>
          <w:szCs w:val="24"/>
        </w:rPr>
        <w:t xml:space="preserve">7.0.100-2018  </w:t>
      </w:r>
      <w:r w:rsidRPr="00B17C50">
        <w:rPr>
          <w:rFonts w:ascii="Arial" w:hAnsi="Arial" w:cs="Arial"/>
          <w:b/>
          <w:sz w:val="24"/>
          <w:szCs w:val="24"/>
        </w:rPr>
        <w:t xml:space="preserve">можно найти на 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сайт</w:t>
      </w:r>
      <w:r w:rsidR="007C6458" w:rsidRPr="00B17C50">
        <w:rPr>
          <w:rFonts w:ascii="Arial" w:hAnsi="Arial" w:cs="Arial"/>
          <w:b/>
          <w:sz w:val="24"/>
          <w:szCs w:val="24"/>
        </w:rPr>
        <w:t>е</w:t>
      </w:r>
      <w:r w:rsidRPr="00B17C50">
        <w:rPr>
          <w:rFonts w:ascii="Arial" w:hAnsi="Arial" w:cs="Arial"/>
          <w:b/>
          <w:sz w:val="24"/>
          <w:szCs w:val="24"/>
        </w:rPr>
        <w:t>:</w:t>
      </w:r>
      <w:hyperlink r:id="rId8" w:history="1">
        <w:r w:rsidR="007C6458" w:rsidRPr="00B17C50">
          <w:rPr>
            <w:rStyle w:val="a7"/>
            <w:rFonts w:ascii="Arial" w:hAnsi="Arial" w:cs="Arial"/>
            <w:sz w:val="24"/>
            <w:szCs w:val="24"/>
          </w:rPr>
          <w:t>http</w:t>
        </w:r>
        <w:proofErr w:type="spellEnd"/>
        <w:r w:rsidR="007C6458" w:rsidRPr="00B17C50">
          <w:rPr>
            <w:rStyle w:val="a7"/>
            <w:rFonts w:ascii="Arial" w:hAnsi="Arial" w:cs="Arial"/>
            <w:sz w:val="24"/>
            <w:szCs w:val="24"/>
          </w:rPr>
          <w:t>://</w:t>
        </w:r>
        <w:proofErr w:type="spellStart"/>
        <w:r w:rsidR="007C6458" w:rsidRPr="00B17C50">
          <w:rPr>
            <w:rStyle w:val="a7"/>
            <w:rFonts w:ascii="Arial" w:hAnsi="Arial" w:cs="Arial"/>
            <w:sz w:val="24"/>
            <w:szCs w:val="24"/>
          </w:rPr>
          <w:t>bookchamber.ru</w:t>
        </w:r>
        <w:proofErr w:type="spellEnd"/>
        <w:r w:rsidR="007C6458" w:rsidRPr="00B17C50">
          <w:rPr>
            <w:rStyle w:val="a7"/>
            <w:rFonts w:ascii="Arial" w:hAnsi="Arial" w:cs="Arial"/>
            <w:sz w:val="24"/>
            <w:szCs w:val="24"/>
          </w:rPr>
          <w:t>/standarts.html</w:t>
        </w:r>
      </w:hyperlink>
    </w:p>
    <w:p w:rsidR="007C6458" w:rsidRPr="00B17C50" w:rsidRDefault="007C6458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4767A7" w:rsidRPr="00B17C50" w:rsidRDefault="004767A7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lastRenderedPageBreak/>
        <w:t>ПРИМЕРЫ библиографических описаний</w:t>
      </w:r>
      <w:r w:rsidR="00BE6E41" w:rsidRPr="00B17C50">
        <w:rPr>
          <w:rFonts w:ascii="Arial" w:hAnsi="Arial" w:cs="Arial"/>
          <w:b/>
          <w:sz w:val="24"/>
          <w:szCs w:val="24"/>
        </w:rPr>
        <w:t>:</w:t>
      </w: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КНИГИ</w:t>
      </w: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1 автор</w:t>
      </w: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BE6E41" w:rsidRPr="003B52A9" w:rsidRDefault="003B52A9" w:rsidP="00546624">
      <w:pPr>
        <w:ind w:firstLine="708"/>
        <w:rPr>
          <w:rFonts w:ascii="Arial" w:hAnsi="Arial" w:cs="Arial"/>
          <w:b/>
          <w:sz w:val="24"/>
          <w:szCs w:val="24"/>
        </w:rPr>
      </w:pPr>
      <w:proofErr w:type="spellStart"/>
      <w:r w:rsidRPr="003B52A9">
        <w:rPr>
          <w:rFonts w:ascii="Arial" w:hAnsi="Arial" w:cs="Arial"/>
          <w:sz w:val="24"/>
          <w:szCs w:val="24"/>
          <w:shd w:val="clear" w:color="auto" w:fill="FFFFFF"/>
        </w:rPr>
        <w:t>Сударчикова</w:t>
      </w:r>
      <w:proofErr w:type="spellEnd"/>
      <w:r w:rsidRPr="003B52A9">
        <w:rPr>
          <w:rFonts w:ascii="Arial" w:hAnsi="Arial" w:cs="Arial"/>
          <w:sz w:val="24"/>
          <w:szCs w:val="24"/>
          <w:shd w:val="clear" w:color="auto" w:fill="FFFFFF"/>
        </w:rPr>
        <w:t xml:space="preserve"> Л.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3B52A9">
        <w:rPr>
          <w:rFonts w:ascii="Arial" w:hAnsi="Arial" w:cs="Arial"/>
          <w:sz w:val="24"/>
          <w:szCs w:val="24"/>
          <w:shd w:val="clear" w:color="auto" w:fill="FFFFFF"/>
        </w:rPr>
        <w:t>Г. Педагогическая психология / Л.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3B52A9">
        <w:rPr>
          <w:rFonts w:ascii="Arial" w:hAnsi="Arial" w:cs="Arial"/>
          <w:sz w:val="24"/>
          <w:szCs w:val="24"/>
          <w:shd w:val="clear" w:color="auto" w:fill="FFFFFF"/>
        </w:rPr>
        <w:t xml:space="preserve">Г. </w:t>
      </w:r>
      <w:proofErr w:type="spellStart"/>
      <w:r w:rsidRPr="003B52A9">
        <w:rPr>
          <w:rFonts w:ascii="Arial" w:hAnsi="Arial" w:cs="Arial"/>
          <w:sz w:val="24"/>
          <w:szCs w:val="24"/>
          <w:shd w:val="clear" w:color="auto" w:fill="FFFFFF"/>
        </w:rPr>
        <w:t>Сударчикова</w:t>
      </w:r>
      <w:proofErr w:type="spellEnd"/>
      <w:r w:rsidRPr="003B52A9">
        <w:rPr>
          <w:rFonts w:ascii="Arial" w:hAnsi="Arial" w:cs="Arial"/>
          <w:sz w:val="24"/>
          <w:szCs w:val="24"/>
          <w:shd w:val="clear" w:color="auto" w:fill="FFFFFF"/>
        </w:rPr>
        <w:t>. - Москва</w:t>
      </w:r>
      <w:proofErr w:type="gramStart"/>
      <w:r w:rsidRPr="003B52A9">
        <w:rPr>
          <w:rFonts w:ascii="Arial" w:hAnsi="Arial" w:cs="Arial"/>
          <w:sz w:val="24"/>
          <w:szCs w:val="24"/>
          <w:shd w:val="clear" w:color="auto" w:fill="FFFFFF"/>
        </w:rPr>
        <w:t xml:space="preserve"> :</w:t>
      </w:r>
      <w:proofErr w:type="gramEnd"/>
      <w:r w:rsidRPr="003B52A9">
        <w:rPr>
          <w:rFonts w:ascii="Arial" w:hAnsi="Arial" w:cs="Arial"/>
          <w:sz w:val="24"/>
          <w:szCs w:val="24"/>
          <w:shd w:val="clear" w:color="auto" w:fill="FFFFFF"/>
        </w:rPr>
        <w:t xml:space="preserve"> Флинта, 2019. - 320 с. - ISBN 978-5-9765-1930-5</w:t>
      </w:r>
    </w:p>
    <w:p w:rsidR="00BE6E41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3B52A9" w:rsidRDefault="003B52A9" w:rsidP="00546624">
      <w:pPr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 автора</w:t>
      </w:r>
    </w:p>
    <w:p w:rsidR="003B52A9" w:rsidRPr="003B52A9" w:rsidRDefault="003B52A9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3B52A9" w:rsidRPr="003B52A9" w:rsidRDefault="003B52A9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3B52A9">
        <w:rPr>
          <w:rFonts w:ascii="Arial" w:hAnsi="Arial" w:cs="Arial"/>
          <w:sz w:val="24"/>
          <w:szCs w:val="24"/>
          <w:shd w:val="clear" w:color="auto" w:fill="F2F2F2"/>
        </w:rPr>
        <w:t>Егоров, В. П. Современная организация государственных учреждений России</w:t>
      </w:r>
      <w:proofErr w:type="gramStart"/>
      <w:r w:rsidRPr="003B52A9">
        <w:rPr>
          <w:rFonts w:ascii="Arial" w:hAnsi="Arial" w:cs="Arial"/>
          <w:sz w:val="24"/>
          <w:szCs w:val="24"/>
          <w:shd w:val="clear" w:color="auto" w:fill="F2F2F2"/>
        </w:rPr>
        <w:t xml:space="preserve"> :</w:t>
      </w:r>
      <w:proofErr w:type="gramEnd"/>
      <w:r w:rsidRPr="003B52A9">
        <w:rPr>
          <w:rFonts w:ascii="Arial" w:hAnsi="Arial" w:cs="Arial"/>
          <w:sz w:val="24"/>
          <w:szCs w:val="24"/>
          <w:shd w:val="clear" w:color="auto" w:fill="F2F2F2"/>
        </w:rPr>
        <w:t xml:space="preserve"> учебное пособие / В. П. Егоров, А. В. </w:t>
      </w:r>
      <w:proofErr w:type="spellStart"/>
      <w:r w:rsidRPr="003B52A9">
        <w:rPr>
          <w:rFonts w:ascii="Arial" w:hAnsi="Arial" w:cs="Arial"/>
          <w:sz w:val="24"/>
          <w:szCs w:val="24"/>
          <w:shd w:val="clear" w:color="auto" w:fill="F2F2F2"/>
        </w:rPr>
        <w:t>Слиньков</w:t>
      </w:r>
      <w:proofErr w:type="spellEnd"/>
      <w:r w:rsidRPr="003B52A9">
        <w:rPr>
          <w:rFonts w:ascii="Arial" w:hAnsi="Arial" w:cs="Arial"/>
          <w:sz w:val="24"/>
          <w:szCs w:val="24"/>
          <w:shd w:val="clear" w:color="auto" w:fill="F2F2F2"/>
        </w:rPr>
        <w:t xml:space="preserve">. — 2-е изд., </w:t>
      </w:r>
      <w:proofErr w:type="spellStart"/>
      <w:r w:rsidRPr="003B52A9">
        <w:rPr>
          <w:rFonts w:ascii="Arial" w:hAnsi="Arial" w:cs="Arial"/>
          <w:sz w:val="24"/>
          <w:szCs w:val="24"/>
          <w:shd w:val="clear" w:color="auto" w:fill="F2F2F2"/>
        </w:rPr>
        <w:t>перераб</w:t>
      </w:r>
      <w:proofErr w:type="spellEnd"/>
      <w:r w:rsidRPr="003B52A9">
        <w:rPr>
          <w:rFonts w:ascii="Arial" w:hAnsi="Arial" w:cs="Arial"/>
          <w:sz w:val="24"/>
          <w:szCs w:val="24"/>
          <w:shd w:val="clear" w:color="auto" w:fill="F2F2F2"/>
        </w:rPr>
        <w:t>. — Санкт-Петербург</w:t>
      </w:r>
      <w:proofErr w:type="gramStart"/>
      <w:r w:rsidRPr="003B52A9">
        <w:rPr>
          <w:rFonts w:ascii="Arial" w:hAnsi="Arial" w:cs="Arial"/>
          <w:sz w:val="24"/>
          <w:szCs w:val="24"/>
          <w:shd w:val="clear" w:color="auto" w:fill="F2F2F2"/>
        </w:rPr>
        <w:t xml:space="preserve"> :</w:t>
      </w:r>
      <w:proofErr w:type="gramEnd"/>
      <w:r w:rsidRPr="003B52A9">
        <w:rPr>
          <w:rFonts w:ascii="Arial" w:hAnsi="Arial" w:cs="Arial"/>
          <w:sz w:val="24"/>
          <w:szCs w:val="24"/>
          <w:shd w:val="clear" w:color="auto" w:fill="F2F2F2"/>
        </w:rPr>
        <w:t xml:space="preserve"> Лань, 2018. — 204 с. — ISBN 978-5-8114-2789-5</w:t>
      </w:r>
    </w:p>
    <w:p w:rsidR="003B52A9" w:rsidRPr="003B52A9" w:rsidRDefault="003B52A9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3 автора</w:t>
      </w: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bCs/>
          <w:sz w:val="24"/>
          <w:szCs w:val="24"/>
        </w:rPr>
        <w:t>Варламова, Л. Н.</w:t>
      </w:r>
      <w:r w:rsidRPr="00B17C50">
        <w:rPr>
          <w:rFonts w:ascii="Arial" w:hAnsi="Arial" w:cs="Arial"/>
          <w:sz w:val="24"/>
          <w:szCs w:val="24"/>
        </w:rPr>
        <w:t xml:space="preserve"> Управление документацией</w:t>
      </w:r>
      <w:proofErr w:type="gramStart"/>
      <w:r w:rsidR="00B12159">
        <w:rPr>
          <w:rFonts w:ascii="Arial" w:hAnsi="Arial" w:cs="Arial"/>
          <w:sz w:val="24"/>
          <w:szCs w:val="24"/>
        </w:rPr>
        <w:t xml:space="preserve"> </w:t>
      </w:r>
      <w:r w:rsidRPr="00B17C50">
        <w:rPr>
          <w:rFonts w:ascii="Arial" w:hAnsi="Arial" w:cs="Arial"/>
          <w:sz w:val="24"/>
          <w:szCs w:val="24"/>
        </w:rPr>
        <w:t>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англо-рус</w:t>
      </w:r>
      <w:r w:rsidRPr="00B17C50">
        <w:rPr>
          <w:rFonts w:ascii="Arial" w:hAnsi="Arial" w:cs="Arial"/>
          <w:sz w:val="24"/>
          <w:szCs w:val="24"/>
        </w:rPr>
        <w:softHyphen/>
        <w:t xml:space="preserve">ский аннотированный словарь стандартизированной терминологии / Л. Н. Варламова, Л. С. </w:t>
      </w:r>
      <w:proofErr w:type="spellStart"/>
      <w:r w:rsidRPr="00B17C50">
        <w:rPr>
          <w:rFonts w:ascii="Arial" w:hAnsi="Arial" w:cs="Arial"/>
          <w:sz w:val="24"/>
          <w:szCs w:val="24"/>
        </w:rPr>
        <w:t>Баюн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, К. А. </w:t>
      </w:r>
      <w:proofErr w:type="spellStart"/>
      <w:r w:rsidRPr="00B17C50">
        <w:rPr>
          <w:rFonts w:ascii="Arial" w:hAnsi="Arial" w:cs="Arial"/>
          <w:sz w:val="24"/>
          <w:szCs w:val="24"/>
        </w:rPr>
        <w:t>Бастрикова</w:t>
      </w:r>
      <w:proofErr w:type="spellEnd"/>
      <w:r w:rsidRPr="00B17C50">
        <w:rPr>
          <w:rFonts w:ascii="Arial" w:hAnsi="Arial" w:cs="Arial"/>
          <w:sz w:val="24"/>
          <w:szCs w:val="24"/>
        </w:rPr>
        <w:t>. – Москва</w:t>
      </w:r>
      <w:proofErr w:type="gramStart"/>
      <w:r w:rsidRPr="00B17C50">
        <w:rPr>
          <w:rFonts w:ascii="Arial" w:hAnsi="Arial" w:cs="Arial"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C50">
        <w:rPr>
          <w:rFonts w:ascii="Arial" w:hAnsi="Arial" w:cs="Arial"/>
          <w:sz w:val="24"/>
          <w:szCs w:val="24"/>
        </w:rPr>
        <w:t>Спутник+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, 2017. – 398 с.  – </w:t>
      </w:r>
      <w:proofErr w:type="spellStart"/>
      <w:r w:rsidRPr="00B17C50">
        <w:rPr>
          <w:rFonts w:ascii="Arial" w:eastAsia="MS Mincho" w:hAnsi="Arial" w:cs="Arial"/>
          <w:bCs/>
          <w:sz w:val="24"/>
          <w:szCs w:val="24"/>
          <w:lang w:eastAsia="ja-JP"/>
        </w:rPr>
        <w:t>Библиогр</w:t>
      </w:r>
      <w:proofErr w:type="spellEnd"/>
      <w:r w:rsidRPr="00B17C50">
        <w:rPr>
          <w:rFonts w:ascii="Arial" w:eastAsia="MS Mincho" w:hAnsi="Arial" w:cs="Arial"/>
          <w:bCs/>
          <w:sz w:val="24"/>
          <w:szCs w:val="24"/>
          <w:lang w:eastAsia="ja-JP"/>
        </w:rPr>
        <w:t>.: с. 358–360. –</w:t>
      </w:r>
      <w:r w:rsidRPr="00B17C50">
        <w:rPr>
          <w:rFonts w:ascii="Arial" w:hAnsi="Arial" w:cs="Arial"/>
          <w:sz w:val="24"/>
          <w:szCs w:val="24"/>
        </w:rPr>
        <w:t>ISBN 978-5-9973-4489-4</w:t>
      </w:r>
    </w:p>
    <w:p w:rsidR="004767A7" w:rsidRPr="00B17C50" w:rsidRDefault="004767A7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Более 4-х авторов</w:t>
      </w: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BE6E41" w:rsidRPr="00B17C50" w:rsidRDefault="00BE6E41" w:rsidP="00546624">
      <w:pPr>
        <w:ind w:firstLine="708"/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bCs/>
          <w:sz w:val="24"/>
          <w:szCs w:val="24"/>
        </w:rPr>
        <w:t>Распределенные интеллектуальные информационные системы и среды</w:t>
      </w:r>
      <w:proofErr w:type="gramStart"/>
      <w:r w:rsidRPr="00B17C50">
        <w:rPr>
          <w:rFonts w:ascii="Arial" w:hAnsi="Arial" w:cs="Arial"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монография / А. Н. Швецов, А. А. Суконщиков, Д. В. </w:t>
      </w:r>
      <w:proofErr w:type="spellStart"/>
      <w:r w:rsidRPr="00B17C50">
        <w:rPr>
          <w:rFonts w:ascii="Arial" w:hAnsi="Arial" w:cs="Arial"/>
          <w:sz w:val="24"/>
          <w:szCs w:val="24"/>
        </w:rPr>
        <w:t>Кочкин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 [и др.] ; Министерство образования и науки Российской Федерации, Вологодский государственный университет. – Курск</w:t>
      </w:r>
      <w:proofErr w:type="gramStart"/>
      <w:r w:rsidRPr="00B17C50">
        <w:rPr>
          <w:rFonts w:ascii="Arial" w:hAnsi="Arial" w:cs="Arial"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Университетская книга, 2017. – 196 с.</w:t>
      </w:r>
      <w:proofErr w:type="gramStart"/>
      <w:r w:rsidRPr="00B17C50">
        <w:rPr>
          <w:rFonts w:ascii="Arial" w:hAnsi="Arial" w:cs="Arial"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ил. – </w:t>
      </w:r>
      <w:proofErr w:type="spellStart"/>
      <w:r w:rsidRPr="00B17C50">
        <w:rPr>
          <w:rFonts w:ascii="Arial" w:hAnsi="Arial" w:cs="Arial"/>
          <w:sz w:val="24"/>
          <w:szCs w:val="24"/>
        </w:rPr>
        <w:t>Библиогр</w:t>
      </w:r>
      <w:proofErr w:type="spellEnd"/>
      <w:r w:rsidRPr="00B17C50">
        <w:rPr>
          <w:rFonts w:ascii="Arial" w:hAnsi="Arial" w:cs="Arial"/>
          <w:sz w:val="24"/>
          <w:szCs w:val="24"/>
        </w:rPr>
        <w:t>.: с. 192–196. –</w:t>
      </w:r>
      <w:r w:rsidR="003B52A9">
        <w:rPr>
          <w:rFonts w:ascii="Arial" w:hAnsi="Arial" w:cs="Arial"/>
          <w:sz w:val="24"/>
          <w:szCs w:val="24"/>
        </w:rPr>
        <w:t xml:space="preserve"> </w:t>
      </w:r>
      <w:r w:rsidRPr="00B17C50">
        <w:rPr>
          <w:rFonts w:ascii="Arial" w:hAnsi="Arial" w:cs="Arial"/>
          <w:sz w:val="24"/>
          <w:szCs w:val="24"/>
        </w:rPr>
        <w:t>ISBN 978-5-9909988-3-4</w:t>
      </w:r>
    </w:p>
    <w:p w:rsidR="00BE6E41" w:rsidRPr="00B17C50" w:rsidRDefault="00BE6E41" w:rsidP="00546624">
      <w:pPr>
        <w:ind w:firstLine="708"/>
        <w:rPr>
          <w:rFonts w:ascii="Arial" w:hAnsi="Arial" w:cs="Arial"/>
          <w:sz w:val="24"/>
          <w:szCs w:val="24"/>
        </w:rPr>
      </w:pPr>
    </w:p>
    <w:p w:rsidR="00BE6E41" w:rsidRPr="00B17C50" w:rsidRDefault="00BE6E41" w:rsidP="00546624">
      <w:pPr>
        <w:ind w:firstLine="708"/>
        <w:rPr>
          <w:rFonts w:ascii="Arial" w:hAnsi="Arial" w:cs="Arial"/>
          <w:sz w:val="24"/>
          <w:szCs w:val="24"/>
        </w:rPr>
      </w:pP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Сборник статей</w:t>
      </w: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bCs/>
          <w:sz w:val="24"/>
          <w:szCs w:val="24"/>
        </w:rPr>
        <w:t>«Институциональная экономика: развитие, преподавание, приложения», международная научная конференция (5</w:t>
      </w:r>
      <w:proofErr w:type="gramStart"/>
      <w:r w:rsidRPr="00B17C50">
        <w:rPr>
          <w:rFonts w:ascii="Arial" w:hAnsi="Arial" w:cs="Arial"/>
          <w:b/>
          <w:bCs/>
          <w:sz w:val="24"/>
          <w:szCs w:val="24"/>
        </w:rPr>
        <w:t xml:space="preserve"> ;</w:t>
      </w:r>
      <w:proofErr w:type="gramEnd"/>
      <w:r w:rsidRPr="00B17C50">
        <w:rPr>
          <w:rFonts w:ascii="Arial" w:hAnsi="Arial" w:cs="Arial"/>
          <w:b/>
          <w:bCs/>
          <w:sz w:val="24"/>
          <w:szCs w:val="24"/>
        </w:rPr>
        <w:t xml:space="preserve"> 2017 ; Москва)</w:t>
      </w:r>
      <w:r w:rsidRPr="00B17C50">
        <w:rPr>
          <w:rFonts w:ascii="Arial" w:hAnsi="Arial" w:cs="Arial"/>
          <w:sz w:val="24"/>
          <w:szCs w:val="24"/>
        </w:rPr>
        <w:t>. Сборник научных статей V Международной научной конференции «Институциональная экономика: развитие, преподавание, приложения», 15 ноября 2017 г. – Москва</w:t>
      </w:r>
      <w:proofErr w:type="gramStart"/>
      <w:r w:rsidRPr="00B17C50">
        <w:rPr>
          <w:rFonts w:ascii="Arial" w:hAnsi="Arial" w:cs="Arial"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ГУУ, 2017. – 382 с.</w:t>
      </w:r>
      <w:proofErr w:type="gramStart"/>
      <w:r w:rsidRPr="00B17C50">
        <w:rPr>
          <w:rFonts w:ascii="Arial" w:hAnsi="Arial" w:cs="Arial"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ил.  – В </w:t>
      </w:r>
      <w:proofErr w:type="spellStart"/>
      <w:r w:rsidRPr="00B17C50">
        <w:rPr>
          <w:rFonts w:ascii="Arial" w:hAnsi="Arial" w:cs="Arial"/>
          <w:sz w:val="24"/>
          <w:szCs w:val="24"/>
        </w:rPr>
        <w:t>надзаг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.: </w:t>
      </w:r>
      <w:proofErr w:type="spellStart"/>
      <w:r w:rsidRPr="00B17C50">
        <w:rPr>
          <w:rFonts w:ascii="Arial" w:hAnsi="Arial" w:cs="Arial"/>
          <w:sz w:val="24"/>
          <w:szCs w:val="24"/>
        </w:rPr>
        <w:t>Гос</w:t>
      </w:r>
      <w:proofErr w:type="spellEnd"/>
      <w:r w:rsidRPr="00B17C50">
        <w:rPr>
          <w:rFonts w:ascii="Arial" w:hAnsi="Arial" w:cs="Arial"/>
          <w:sz w:val="24"/>
          <w:szCs w:val="24"/>
        </w:rPr>
        <w:t>. ун-т управления, Центр</w:t>
      </w:r>
      <w:proofErr w:type="gramStart"/>
      <w:r w:rsidRPr="00B17C50">
        <w:rPr>
          <w:rFonts w:ascii="Arial" w:hAnsi="Arial" w:cs="Arial"/>
          <w:sz w:val="24"/>
          <w:szCs w:val="24"/>
        </w:rPr>
        <w:t>.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B17C50">
        <w:rPr>
          <w:rFonts w:ascii="Arial" w:hAnsi="Arial" w:cs="Arial"/>
          <w:sz w:val="24"/>
          <w:szCs w:val="24"/>
        </w:rPr>
        <w:t>э</w:t>
      </w:r>
      <w:proofErr w:type="gramEnd"/>
      <w:r w:rsidRPr="00B17C50">
        <w:rPr>
          <w:rFonts w:ascii="Arial" w:hAnsi="Arial" w:cs="Arial"/>
          <w:sz w:val="24"/>
          <w:szCs w:val="24"/>
        </w:rPr>
        <w:t>кон.-ма</w:t>
      </w:r>
      <w:r w:rsidRPr="00B17C50">
        <w:rPr>
          <w:rFonts w:ascii="Arial" w:hAnsi="Arial" w:cs="Arial"/>
          <w:sz w:val="24"/>
          <w:szCs w:val="24"/>
        </w:rPr>
        <w:softHyphen/>
        <w:t>т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17C50">
        <w:rPr>
          <w:rFonts w:ascii="Arial" w:hAnsi="Arial" w:cs="Arial"/>
          <w:sz w:val="24"/>
          <w:szCs w:val="24"/>
        </w:rPr>
        <w:t>ин-т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 Рос. акад. наук, Новая </w:t>
      </w:r>
      <w:proofErr w:type="spellStart"/>
      <w:r w:rsidRPr="00B17C50">
        <w:rPr>
          <w:rFonts w:ascii="Arial" w:hAnsi="Arial" w:cs="Arial"/>
          <w:sz w:val="24"/>
          <w:szCs w:val="24"/>
        </w:rPr>
        <w:t>экон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17C50">
        <w:rPr>
          <w:rFonts w:ascii="Arial" w:hAnsi="Arial" w:cs="Arial"/>
          <w:sz w:val="24"/>
          <w:szCs w:val="24"/>
        </w:rPr>
        <w:t>ассоц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. – </w:t>
      </w:r>
      <w:proofErr w:type="spellStart"/>
      <w:r w:rsidRPr="00B17C50">
        <w:rPr>
          <w:rFonts w:ascii="Arial" w:hAnsi="Arial" w:cs="Arial"/>
          <w:sz w:val="24"/>
          <w:szCs w:val="24"/>
        </w:rPr>
        <w:t>Библиогр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. в конце </w:t>
      </w:r>
      <w:proofErr w:type="spellStart"/>
      <w:r w:rsidRPr="00B17C50">
        <w:rPr>
          <w:rFonts w:ascii="Arial" w:hAnsi="Arial" w:cs="Arial"/>
          <w:sz w:val="24"/>
          <w:szCs w:val="24"/>
        </w:rPr>
        <w:t>докл</w:t>
      </w:r>
      <w:proofErr w:type="spellEnd"/>
      <w:r w:rsidRPr="00B17C50">
        <w:rPr>
          <w:rFonts w:ascii="Arial" w:hAnsi="Arial" w:cs="Arial"/>
          <w:sz w:val="24"/>
          <w:szCs w:val="24"/>
        </w:rPr>
        <w:t>. — ISBN 978-5-215-03012-7</w:t>
      </w: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BE6E41" w:rsidRPr="00366E2D" w:rsidRDefault="007F26FB" w:rsidP="00366E2D">
      <w:pPr>
        <w:spacing w:line="360" w:lineRule="auto"/>
        <w:ind w:firstLine="567"/>
        <w:outlineLvl w:val="5"/>
        <w:rPr>
          <w:rFonts w:ascii="Arial" w:hAnsi="Arial" w:cs="Arial"/>
          <w:b/>
          <w:iCs/>
          <w:sz w:val="24"/>
          <w:szCs w:val="24"/>
        </w:rPr>
      </w:pPr>
      <w:r w:rsidRPr="00366E2D">
        <w:rPr>
          <w:rFonts w:ascii="Arial" w:hAnsi="Arial" w:cs="Arial"/>
          <w:b/>
          <w:iCs/>
          <w:sz w:val="24"/>
          <w:szCs w:val="24"/>
        </w:rPr>
        <w:t>Сборник</w:t>
      </w:r>
      <w:r w:rsidR="00BE6E41" w:rsidRPr="00366E2D">
        <w:rPr>
          <w:rFonts w:ascii="Arial" w:hAnsi="Arial" w:cs="Arial"/>
          <w:b/>
          <w:iCs/>
          <w:sz w:val="24"/>
          <w:szCs w:val="24"/>
        </w:rPr>
        <w:t xml:space="preserve">  без общего заглавия</w:t>
      </w:r>
    </w:p>
    <w:p w:rsidR="00BE6E41" w:rsidRPr="00B17C50" w:rsidRDefault="00BE6E41" w:rsidP="00BE6E41">
      <w:pPr>
        <w:ind w:firstLine="567"/>
        <w:jc w:val="center"/>
        <w:outlineLvl w:val="5"/>
        <w:rPr>
          <w:rFonts w:ascii="Arial" w:hAnsi="Arial" w:cs="Arial"/>
          <w:i/>
          <w:iCs/>
          <w:sz w:val="24"/>
          <w:szCs w:val="24"/>
        </w:rPr>
      </w:pPr>
    </w:p>
    <w:p w:rsidR="00BE6E41" w:rsidRPr="00B17C50" w:rsidRDefault="00BE6E41" w:rsidP="00BE6E41">
      <w:pPr>
        <w:spacing w:line="360" w:lineRule="auto"/>
        <w:ind w:firstLine="567"/>
        <w:outlineLvl w:val="5"/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b/>
          <w:bCs/>
          <w:sz w:val="24"/>
          <w:szCs w:val="24"/>
        </w:rPr>
        <w:t>Стругацкий, А. Н.</w:t>
      </w:r>
      <w:r w:rsidRPr="00B17C50">
        <w:rPr>
          <w:rFonts w:ascii="Arial" w:hAnsi="Arial" w:cs="Arial"/>
          <w:sz w:val="24"/>
          <w:szCs w:val="24"/>
        </w:rPr>
        <w:t xml:space="preserve"> Полдень, XXII век</w:t>
      </w:r>
      <w:proofErr w:type="gramStart"/>
      <w:r w:rsidRPr="00B17C50">
        <w:rPr>
          <w:rFonts w:ascii="Arial" w:hAnsi="Arial" w:cs="Arial"/>
          <w:sz w:val="24"/>
          <w:szCs w:val="24"/>
        </w:rPr>
        <w:t xml:space="preserve"> ;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Страна багровых туч ; Путь на </w:t>
      </w:r>
      <w:proofErr w:type="spellStart"/>
      <w:r w:rsidRPr="00B17C50">
        <w:rPr>
          <w:rFonts w:ascii="Arial" w:hAnsi="Arial" w:cs="Arial"/>
          <w:sz w:val="24"/>
          <w:szCs w:val="24"/>
        </w:rPr>
        <w:t>Амальтею</w:t>
      </w:r>
      <w:proofErr w:type="spellEnd"/>
      <w:r w:rsidRPr="00B17C50">
        <w:rPr>
          <w:rFonts w:ascii="Arial" w:hAnsi="Arial" w:cs="Arial"/>
          <w:sz w:val="24"/>
          <w:szCs w:val="24"/>
        </w:rPr>
        <w:t> / Аркадий и Борис Стругацкие. – Мос</w:t>
      </w:r>
      <w:r w:rsidR="007F26FB" w:rsidRPr="00B17C50">
        <w:rPr>
          <w:rFonts w:ascii="Arial" w:hAnsi="Arial" w:cs="Arial"/>
          <w:sz w:val="24"/>
          <w:szCs w:val="24"/>
        </w:rPr>
        <w:t>ква</w:t>
      </w:r>
      <w:proofErr w:type="gramStart"/>
      <w:r w:rsidR="007F26FB" w:rsidRPr="00B17C50">
        <w:rPr>
          <w:rFonts w:ascii="Arial" w:hAnsi="Arial" w:cs="Arial"/>
          <w:sz w:val="24"/>
          <w:szCs w:val="24"/>
        </w:rPr>
        <w:t> :</w:t>
      </w:r>
      <w:proofErr w:type="gramEnd"/>
      <w:r w:rsidR="007F26FB" w:rsidRPr="00B17C50">
        <w:rPr>
          <w:rFonts w:ascii="Arial" w:hAnsi="Arial" w:cs="Arial"/>
          <w:sz w:val="24"/>
          <w:szCs w:val="24"/>
        </w:rPr>
        <w:t xml:space="preserve"> АСТ, 2017. – 699 с. </w:t>
      </w:r>
      <w:r w:rsidRPr="00B17C50">
        <w:rPr>
          <w:rFonts w:ascii="Arial" w:hAnsi="Arial" w:cs="Arial"/>
          <w:sz w:val="24"/>
          <w:szCs w:val="24"/>
        </w:rPr>
        <w:t>– I</w:t>
      </w:r>
      <w:r w:rsidR="007F26FB" w:rsidRPr="00B17C50">
        <w:rPr>
          <w:rFonts w:ascii="Arial" w:hAnsi="Arial" w:cs="Arial"/>
          <w:sz w:val="24"/>
          <w:szCs w:val="24"/>
        </w:rPr>
        <w:t xml:space="preserve">SBN 978-5-17-105750-3 </w:t>
      </w: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BE6E41" w:rsidRPr="00B17C50" w:rsidRDefault="00BE6E41" w:rsidP="00BE6E41">
      <w:pPr>
        <w:pStyle w:val="p"/>
        <w:spacing w:before="0" w:beforeAutospacing="0" w:after="0" w:afterAutospacing="0" w:line="360" w:lineRule="auto"/>
        <w:ind w:firstLine="567"/>
        <w:jc w:val="center"/>
        <w:outlineLvl w:val="4"/>
        <w:rPr>
          <w:rFonts w:ascii="Arial" w:hAnsi="Arial" w:cs="Arial"/>
          <w:i/>
          <w:iCs/>
        </w:rPr>
      </w:pPr>
      <w:r w:rsidRPr="00B17C50">
        <w:rPr>
          <w:rFonts w:ascii="Arial" w:hAnsi="Arial" w:cs="Arial"/>
          <w:i/>
          <w:iCs/>
        </w:rPr>
        <w:t>Законодательные материалы</w:t>
      </w:r>
    </w:p>
    <w:p w:rsidR="00BE6E41" w:rsidRPr="00B17C50" w:rsidRDefault="00BE6E41" w:rsidP="00BE6E41">
      <w:pPr>
        <w:pStyle w:val="p"/>
        <w:spacing w:before="0" w:beforeAutospacing="0" w:after="0" w:afterAutospacing="0" w:line="360" w:lineRule="auto"/>
        <w:ind w:firstLine="567"/>
        <w:jc w:val="center"/>
        <w:outlineLvl w:val="4"/>
        <w:rPr>
          <w:rFonts w:ascii="Arial" w:hAnsi="Arial" w:cs="Arial"/>
          <w:i/>
          <w:iCs/>
        </w:rPr>
      </w:pPr>
    </w:p>
    <w:p w:rsidR="00BE6E41" w:rsidRPr="00B17C50" w:rsidRDefault="00BE6E41" w:rsidP="00BE6E41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lastRenderedPageBreak/>
        <w:t>Российская Федерация. Законы.</w:t>
      </w:r>
      <w:r w:rsidRPr="00B17C50">
        <w:rPr>
          <w:rFonts w:ascii="Arial" w:hAnsi="Arial" w:cs="Arial"/>
          <w:sz w:val="24"/>
          <w:szCs w:val="24"/>
        </w:rPr>
        <w:t xml:space="preserve"> </w:t>
      </w:r>
      <w:r w:rsidRPr="00B17C50">
        <w:rPr>
          <w:rFonts w:ascii="Arial" w:hAnsi="Arial" w:cs="Arial"/>
          <w:bCs/>
          <w:sz w:val="24"/>
          <w:szCs w:val="24"/>
        </w:rPr>
        <w:t>Об общих принципах организации местного самоуправления в Российской Федерации</w:t>
      </w:r>
      <w:proofErr w:type="gramStart"/>
      <w:r w:rsidRPr="00B17C50">
        <w:rPr>
          <w:rFonts w:ascii="Arial" w:hAnsi="Arial" w:cs="Arial"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Федеральный закон </w:t>
      </w:r>
      <w:r w:rsidRPr="00B17C50">
        <w:rPr>
          <w:rFonts w:ascii="Arial" w:hAnsi="Arial" w:cs="Arial"/>
          <w:color w:val="222222"/>
          <w:sz w:val="24"/>
          <w:szCs w:val="24"/>
        </w:rPr>
        <w:t>№ 131-ФЗ</w:t>
      </w:r>
      <w:proofErr w:type="gramStart"/>
      <w:r w:rsidRPr="00B17C50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[принят Государственной думой 16 сентября 2003 года : одобрен Советом Федерации 24 сентября 2003 года]. – Москва</w:t>
      </w:r>
      <w:proofErr w:type="gramStart"/>
      <w:r w:rsidRPr="00B17C50">
        <w:rPr>
          <w:rFonts w:ascii="Arial" w:hAnsi="Arial" w:cs="Arial"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Проспект</w:t>
      </w:r>
      <w:proofErr w:type="gramStart"/>
      <w:r w:rsidRPr="00B17C50">
        <w:rPr>
          <w:rFonts w:ascii="Arial" w:hAnsi="Arial" w:cs="Arial"/>
          <w:sz w:val="24"/>
          <w:szCs w:val="24"/>
        </w:rPr>
        <w:t xml:space="preserve"> ;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Санкт-Петербург : Кодекс, 2017. – 158 с</w:t>
      </w:r>
      <w:r w:rsidR="007F26FB" w:rsidRPr="00B17C50">
        <w:rPr>
          <w:rFonts w:ascii="Arial" w:hAnsi="Arial" w:cs="Arial"/>
          <w:sz w:val="24"/>
          <w:szCs w:val="24"/>
        </w:rPr>
        <w:t>.</w:t>
      </w:r>
      <w:r w:rsidRPr="00B17C50">
        <w:rPr>
          <w:rFonts w:ascii="Arial" w:hAnsi="Arial" w:cs="Arial"/>
          <w:sz w:val="24"/>
          <w:szCs w:val="24"/>
        </w:rPr>
        <w:t> – ISBN 978-5-392-26365-3</w:t>
      </w: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BE6E41" w:rsidRPr="00B17C50" w:rsidRDefault="00BE6E41" w:rsidP="00546624">
      <w:pPr>
        <w:ind w:firstLine="708"/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bCs/>
          <w:sz w:val="24"/>
          <w:szCs w:val="24"/>
        </w:rPr>
        <w:t>Правила дорожного движения</w:t>
      </w:r>
      <w:proofErr w:type="gramStart"/>
      <w:r w:rsidRPr="00B17C50">
        <w:rPr>
          <w:rFonts w:ascii="Arial" w:hAnsi="Arial" w:cs="Arial"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с новыми штрафами : по состоянию на 01.06.2017 : [утверждены Советом министров – Правительством Российской Федерации 23.10.1993]. –  Ростов-на-Дону</w:t>
      </w:r>
      <w:proofErr w:type="gramStart"/>
      <w:r w:rsidRPr="00B17C50">
        <w:rPr>
          <w:rFonts w:ascii="Arial" w:hAnsi="Arial" w:cs="Arial"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Феникс, 2017. – 94 с., [4] л. </w:t>
      </w:r>
      <w:proofErr w:type="spellStart"/>
      <w:r w:rsidRPr="00B17C50">
        <w:rPr>
          <w:rFonts w:ascii="Arial" w:hAnsi="Arial" w:cs="Arial"/>
          <w:sz w:val="24"/>
          <w:szCs w:val="24"/>
        </w:rPr>
        <w:t>цв</w:t>
      </w:r>
      <w:proofErr w:type="spellEnd"/>
      <w:r w:rsidRPr="00B17C50">
        <w:rPr>
          <w:rFonts w:ascii="Arial" w:hAnsi="Arial" w:cs="Arial"/>
          <w:sz w:val="24"/>
          <w:szCs w:val="24"/>
        </w:rPr>
        <w:t>. ил</w:t>
      </w:r>
      <w:proofErr w:type="gramStart"/>
      <w:r w:rsidRPr="00B17C50">
        <w:rPr>
          <w:rFonts w:ascii="Arial" w:hAnsi="Arial" w:cs="Arial"/>
          <w:sz w:val="24"/>
          <w:szCs w:val="24"/>
        </w:rPr>
        <w:t xml:space="preserve">. : </w:t>
      </w:r>
      <w:proofErr w:type="gramEnd"/>
      <w:r w:rsidRPr="00B17C50">
        <w:rPr>
          <w:rFonts w:ascii="Arial" w:hAnsi="Arial" w:cs="Arial"/>
          <w:sz w:val="24"/>
          <w:szCs w:val="24"/>
        </w:rPr>
        <w:t>табл. –ISBN 978-5-222-29588-5</w:t>
      </w: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BE6E41" w:rsidRPr="00B17C50" w:rsidRDefault="00BE6E41" w:rsidP="00546624">
      <w:pPr>
        <w:ind w:firstLine="708"/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b/>
          <w:bCs/>
          <w:sz w:val="24"/>
          <w:szCs w:val="24"/>
        </w:rPr>
        <w:t xml:space="preserve">ГОСТ </w:t>
      </w:r>
      <w:proofErr w:type="gramStart"/>
      <w:r w:rsidRPr="00B17C50">
        <w:rPr>
          <w:rFonts w:ascii="Arial" w:hAnsi="Arial" w:cs="Arial"/>
          <w:b/>
          <w:bCs/>
          <w:sz w:val="24"/>
          <w:szCs w:val="24"/>
        </w:rPr>
        <w:t>Р</w:t>
      </w:r>
      <w:proofErr w:type="gramEnd"/>
      <w:r w:rsidRPr="00B17C50">
        <w:rPr>
          <w:rFonts w:ascii="Arial" w:hAnsi="Arial" w:cs="Arial"/>
          <w:b/>
          <w:bCs/>
          <w:sz w:val="24"/>
          <w:szCs w:val="24"/>
        </w:rPr>
        <w:t xml:space="preserve"> 57618.1–2017.</w:t>
      </w:r>
      <w:r w:rsidRPr="00B17C50">
        <w:rPr>
          <w:rFonts w:ascii="Arial" w:hAnsi="Arial" w:cs="Arial"/>
          <w:sz w:val="24"/>
          <w:szCs w:val="24"/>
        </w:rPr>
        <w:t xml:space="preserve"> Инфраструктура маломерного флота. Общие</w:t>
      </w:r>
      <w:r w:rsidRPr="00B17C50">
        <w:rPr>
          <w:rFonts w:ascii="Arial" w:hAnsi="Arial" w:cs="Arial"/>
          <w:sz w:val="24"/>
          <w:szCs w:val="24"/>
          <w:lang w:val="en-US"/>
        </w:rPr>
        <w:t xml:space="preserve"> </w:t>
      </w:r>
      <w:r w:rsidRPr="00B17C50">
        <w:rPr>
          <w:rFonts w:ascii="Arial" w:hAnsi="Arial" w:cs="Arial"/>
          <w:sz w:val="24"/>
          <w:szCs w:val="24"/>
        </w:rPr>
        <w:t>положения</w:t>
      </w:r>
      <w:r w:rsidRPr="00B17C50">
        <w:rPr>
          <w:rFonts w:ascii="Arial" w:hAnsi="Arial" w:cs="Arial"/>
          <w:sz w:val="24"/>
          <w:szCs w:val="24"/>
          <w:lang w:val="en-US"/>
        </w:rPr>
        <w:t xml:space="preserve"> = Small craft infrastructure. </w:t>
      </w:r>
      <w:proofErr w:type="spellStart"/>
      <w:r w:rsidRPr="00B17C50">
        <w:rPr>
          <w:rFonts w:ascii="Arial" w:hAnsi="Arial" w:cs="Arial"/>
          <w:sz w:val="24"/>
          <w:szCs w:val="24"/>
        </w:rPr>
        <w:t>General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C50">
        <w:rPr>
          <w:rFonts w:ascii="Arial" w:hAnsi="Arial" w:cs="Arial"/>
          <w:sz w:val="24"/>
          <w:szCs w:val="24"/>
        </w:rPr>
        <w:t>provisions</w:t>
      </w:r>
      <w:proofErr w:type="spellEnd"/>
      <w:proofErr w:type="gramStart"/>
      <w:r w:rsidRPr="00B17C50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национальный стандарт Российской Федерации : издание официальное : утвержден и введен в действие Приказом Федерального агентства по техническому регулированию и метрологии от 17 августа 2017 г. № 914-ст : введен впервые : дата введения 2018–01–01 / разработан ООО «</w:t>
      </w:r>
      <w:proofErr w:type="spellStart"/>
      <w:r w:rsidRPr="00B17C50">
        <w:rPr>
          <w:rFonts w:ascii="Arial" w:hAnsi="Arial" w:cs="Arial"/>
          <w:sz w:val="24"/>
          <w:szCs w:val="24"/>
        </w:rPr>
        <w:t>Техречсервис</w:t>
      </w:r>
      <w:proofErr w:type="spellEnd"/>
      <w:r w:rsidRPr="00B17C50">
        <w:rPr>
          <w:rFonts w:ascii="Arial" w:hAnsi="Arial" w:cs="Arial"/>
          <w:sz w:val="24"/>
          <w:szCs w:val="24"/>
        </w:rPr>
        <w:t>». – Москва</w:t>
      </w:r>
      <w:proofErr w:type="gramStart"/>
      <w:r w:rsidRPr="00B17C50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C50">
        <w:rPr>
          <w:rFonts w:ascii="Arial" w:hAnsi="Arial" w:cs="Arial"/>
          <w:sz w:val="24"/>
          <w:szCs w:val="24"/>
        </w:rPr>
        <w:t>Стандартинформ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, 2017. – IV, 7 </w:t>
      </w:r>
      <w:proofErr w:type="spellStart"/>
      <w:r w:rsidRPr="00B17C50">
        <w:rPr>
          <w:rFonts w:ascii="Arial" w:hAnsi="Arial" w:cs="Arial"/>
          <w:sz w:val="24"/>
          <w:szCs w:val="24"/>
        </w:rPr>
        <w:t>c</w:t>
      </w:r>
      <w:proofErr w:type="spellEnd"/>
      <w:r w:rsidRPr="00B17C50">
        <w:rPr>
          <w:rFonts w:ascii="Arial" w:hAnsi="Arial" w:cs="Arial"/>
          <w:sz w:val="24"/>
          <w:szCs w:val="24"/>
        </w:rPr>
        <w:t>.</w:t>
      </w:r>
    </w:p>
    <w:p w:rsidR="00BE6E41" w:rsidRPr="00B17C50" w:rsidRDefault="00BE6E41" w:rsidP="00546624">
      <w:pPr>
        <w:ind w:firstLine="708"/>
        <w:rPr>
          <w:rFonts w:ascii="Arial" w:hAnsi="Arial" w:cs="Arial"/>
          <w:sz w:val="24"/>
          <w:szCs w:val="24"/>
        </w:rPr>
      </w:pPr>
    </w:p>
    <w:p w:rsidR="00BE6E41" w:rsidRPr="00B17C50" w:rsidRDefault="00BE6E41" w:rsidP="00546624">
      <w:pPr>
        <w:ind w:firstLine="708"/>
        <w:rPr>
          <w:rFonts w:ascii="Arial" w:hAnsi="Arial" w:cs="Arial"/>
          <w:sz w:val="24"/>
          <w:szCs w:val="24"/>
        </w:rPr>
      </w:pPr>
    </w:p>
    <w:p w:rsidR="00BE6E41" w:rsidRPr="00B17C50" w:rsidRDefault="00BE6E41" w:rsidP="00546624">
      <w:pPr>
        <w:ind w:firstLine="708"/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b/>
          <w:color w:val="000000"/>
          <w:sz w:val="24"/>
          <w:szCs w:val="24"/>
        </w:rPr>
        <w:t>Патент № 2638963 Российская Федерация, МПК C08L 95/00 (2006.01), C04B 26/26 (2006.01).</w:t>
      </w:r>
      <w:r w:rsidRPr="00B17C50">
        <w:rPr>
          <w:rFonts w:ascii="Arial" w:hAnsi="Arial" w:cs="Arial"/>
          <w:color w:val="000000"/>
          <w:sz w:val="24"/>
          <w:szCs w:val="24"/>
        </w:rPr>
        <w:t xml:space="preserve"> Концентрированное </w:t>
      </w:r>
      <w:proofErr w:type="spellStart"/>
      <w:r w:rsidRPr="00B17C50">
        <w:rPr>
          <w:rFonts w:ascii="Arial" w:hAnsi="Arial" w:cs="Arial"/>
          <w:color w:val="000000"/>
          <w:sz w:val="24"/>
          <w:szCs w:val="24"/>
        </w:rPr>
        <w:t>полимербитумное</w:t>
      </w:r>
      <w:proofErr w:type="spellEnd"/>
      <w:r w:rsidRPr="00B17C50">
        <w:rPr>
          <w:rFonts w:ascii="Arial" w:hAnsi="Arial" w:cs="Arial"/>
          <w:color w:val="000000"/>
          <w:sz w:val="24"/>
          <w:szCs w:val="24"/>
        </w:rPr>
        <w:t xml:space="preserve"> вяжущее для «сухого» ввода и способ его получения</w:t>
      </w:r>
      <w:proofErr w:type="gramStart"/>
      <w:r w:rsidRPr="00B17C50">
        <w:rPr>
          <w:rFonts w:ascii="Arial" w:hAnsi="Arial" w:cs="Arial"/>
          <w:color w:val="000000"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color w:val="000000"/>
          <w:sz w:val="24"/>
          <w:szCs w:val="24"/>
        </w:rPr>
        <w:t xml:space="preserve"> </w:t>
      </w:r>
      <w:r w:rsidRPr="00B17C50">
        <w:rPr>
          <w:rFonts w:ascii="Arial" w:hAnsi="Arial" w:cs="Arial"/>
          <w:sz w:val="24"/>
          <w:szCs w:val="24"/>
        </w:rPr>
        <w:t>№ </w:t>
      </w:r>
      <w:r w:rsidRPr="00B17C50">
        <w:rPr>
          <w:rStyle w:val="highlight"/>
          <w:rFonts w:ascii="Arial" w:hAnsi="Arial" w:cs="Arial"/>
          <w:sz w:val="24"/>
          <w:szCs w:val="24"/>
        </w:rPr>
        <w:t>2017</w:t>
      </w:r>
      <w:r w:rsidRPr="00B17C50">
        <w:rPr>
          <w:rFonts w:ascii="Arial" w:hAnsi="Arial" w:cs="Arial"/>
          <w:sz w:val="24"/>
          <w:szCs w:val="24"/>
        </w:rPr>
        <w:t xml:space="preserve">101011 : заявлено 12.01.2017 : опубликовано 19.12.2017 </w:t>
      </w:r>
      <w:r w:rsidRPr="00B17C50">
        <w:rPr>
          <w:rFonts w:ascii="Arial" w:hAnsi="Arial" w:cs="Arial"/>
          <w:color w:val="000000"/>
          <w:sz w:val="24"/>
          <w:szCs w:val="24"/>
        </w:rPr>
        <w:t>/ </w:t>
      </w:r>
      <w:hyperlink r:id="rId9" w:tgtFrame="_top" w:tooltip="найти публикации автора" w:history="1">
        <w:r w:rsidRPr="00B17C50">
          <w:rPr>
            <w:rStyle w:val="a7"/>
            <w:rFonts w:ascii="Arial" w:hAnsi="Arial" w:cs="Arial"/>
            <w:color w:val="000000"/>
            <w:sz w:val="24"/>
            <w:szCs w:val="24"/>
            <w:u w:val="none"/>
          </w:rPr>
          <w:t>Белкин С. Г.</w:t>
        </w:r>
      </w:hyperlink>
      <w:r w:rsidRPr="00B17C50">
        <w:rPr>
          <w:rFonts w:ascii="Arial" w:hAnsi="Arial" w:cs="Arial"/>
          <w:color w:val="000000"/>
          <w:sz w:val="24"/>
          <w:szCs w:val="24"/>
        </w:rPr>
        <w:t>, </w:t>
      </w:r>
      <w:hyperlink r:id="rId10" w:tgtFrame="_top" w:tooltip="найти публикации автора" w:history="1">
        <w:r w:rsidRPr="00B17C50">
          <w:rPr>
            <w:rStyle w:val="a7"/>
            <w:rFonts w:ascii="Arial" w:hAnsi="Arial" w:cs="Arial"/>
            <w:color w:val="000000"/>
            <w:sz w:val="24"/>
            <w:szCs w:val="24"/>
            <w:u w:val="none"/>
          </w:rPr>
          <w:t>Дьяченко   А. У.</w:t>
        </w:r>
      </w:hyperlink>
      <w:r w:rsidRPr="00B17C50">
        <w:rPr>
          <w:rFonts w:ascii="Arial" w:hAnsi="Arial" w:cs="Arial"/>
          <w:color w:val="000000"/>
          <w:sz w:val="24"/>
          <w:szCs w:val="24"/>
        </w:rPr>
        <w:t> </w:t>
      </w:r>
      <w:r w:rsidRPr="00B17C50">
        <w:rPr>
          <w:rFonts w:ascii="Arial" w:hAnsi="Arial" w:cs="Arial"/>
          <w:sz w:val="24"/>
          <w:szCs w:val="24"/>
        </w:rPr>
        <w:t>– 7 с. : ил.</w:t>
      </w:r>
    </w:p>
    <w:p w:rsidR="00496456" w:rsidRPr="00B17C50" w:rsidRDefault="00496456" w:rsidP="00546624">
      <w:pPr>
        <w:ind w:firstLine="708"/>
        <w:rPr>
          <w:rFonts w:ascii="Arial" w:hAnsi="Arial" w:cs="Arial"/>
          <w:sz w:val="24"/>
          <w:szCs w:val="24"/>
        </w:rPr>
      </w:pPr>
    </w:p>
    <w:p w:rsidR="00496456" w:rsidRPr="00B17C50" w:rsidRDefault="00B17C50" w:rsidP="00546624">
      <w:pPr>
        <w:ind w:firstLine="708"/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 xml:space="preserve">Депонированная рукопись </w:t>
      </w:r>
    </w:p>
    <w:p w:rsidR="00B17C50" w:rsidRPr="00B17C50" w:rsidRDefault="00B17C50" w:rsidP="00546624">
      <w:pPr>
        <w:ind w:firstLine="708"/>
        <w:rPr>
          <w:rFonts w:ascii="Arial" w:hAnsi="Arial" w:cs="Arial"/>
          <w:sz w:val="24"/>
          <w:szCs w:val="24"/>
        </w:rPr>
      </w:pPr>
    </w:p>
    <w:p w:rsidR="00496456" w:rsidRPr="00B17C50" w:rsidRDefault="00496456" w:rsidP="00546624">
      <w:pPr>
        <w:ind w:firstLine="708"/>
        <w:rPr>
          <w:rFonts w:ascii="Arial" w:hAnsi="Arial" w:cs="Arial"/>
          <w:color w:val="000000"/>
          <w:sz w:val="24"/>
          <w:szCs w:val="24"/>
        </w:rPr>
      </w:pPr>
      <w:r w:rsidRPr="00B17C50">
        <w:rPr>
          <w:rFonts w:ascii="Arial" w:hAnsi="Arial" w:cs="Arial"/>
          <w:color w:val="000000"/>
          <w:sz w:val="24"/>
          <w:szCs w:val="24"/>
        </w:rPr>
        <w:t xml:space="preserve">Некоторые аспекты стохастического прогнозирования работы системы «ГЕТ» / </w:t>
      </w:r>
      <w:hyperlink r:id="rId11" w:tgtFrame="_top" w:tooltip="найти публикации автора" w:history="1">
        <w:r w:rsidRPr="00B17C50">
          <w:rPr>
            <w:rStyle w:val="a7"/>
            <w:rFonts w:ascii="Arial" w:hAnsi="Arial" w:cs="Arial"/>
            <w:color w:val="000000"/>
            <w:sz w:val="24"/>
            <w:szCs w:val="24"/>
            <w:u w:val="none"/>
          </w:rPr>
          <w:t>Аникин Г. В.</w:t>
        </w:r>
      </w:hyperlink>
      <w:r w:rsidRPr="00B17C50">
        <w:rPr>
          <w:rFonts w:ascii="Arial" w:hAnsi="Arial" w:cs="Arial"/>
          <w:color w:val="000000"/>
          <w:sz w:val="24"/>
          <w:szCs w:val="24"/>
        </w:rPr>
        <w:t>, </w:t>
      </w:r>
      <w:proofErr w:type="spellStart"/>
      <w:r w:rsidR="00FA4399" w:rsidRPr="00B17C50">
        <w:rPr>
          <w:rFonts w:ascii="Arial" w:hAnsi="Arial" w:cs="Arial"/>
          <w:sz w:val="24"/>
          <w:szCs w:val="24"/>
        </w:rPr>
        <w:fldChar w:fldCharType="begin"/>
      </w:r>
      <w:r w:rsidRPr="00B17C50">
        <w:rPr>
          <w:rFonts w:ascii="Arial" w:hAnsi="Arial" w:cs="Arial"/>
          <w:sz w:val="24"/>
          <w:szCs w:val="24"/>
        </w:rPr>
        <w:instrText>HYPERLINK "http://catalog.viniti.ru/srch_result.aspx?IRL=SELECT+%28*%29+FROM+%28*%29+WHERE+%28author%29+contains+%28Q%27%d0%a1%d0%bf%d0%b0%d1%81%d0%b5%d0%bd%d0%bd%d0%b8%d0%ba%d0%be%d0%b2%d0%b0+%d0%9a.+%d0%90.%27%29&amp;TYP=STAT" \t "_top" \o "найти публикации автора"</w:instrText>
      </w:r>
      <w:r w:rsidR="00FA4399" w:rsidRPr="00B17C50">
        <w:rPr>
          <w:rFonts w:ascii="Arial" w:hAnsi="Arial" w:cs="Arial"/>
          <w:sz w:val="24"/>
          <w:szCs w:val="24"/>
        </w:rPr>
        <w:fldChar w:fldCharType="separate"/>
      </w:r>
      <w:r w:rsidRPr="00B17C50">
        <w:rPr>
          <w:rStyle w:val="a7"/>
          <w:rFonts w:ascii="Arial" w:hAnsi="Arial" w:cs="Arial"/>
          <w:color w:val="000000"/>
          <w:sz w:val="24"/>
          <w:szCs w:val="24"/>
          <w:u w:val="none"/>
        </w:rPr>
        <w:t>Спасенникова</w:t>
      </w:r>
      <w:proofErr w:type="spellEnd"/>
      <w:r w:rsidRPr="00B17C50">
        <w:rPr>
          <w:rStyle w:val="a7"/>
          <w:rFonts w:ascii="Arial" w:hAnsi="Arial" w:cs="Arial"/>
          <w:color w:val="000000"/>
          <w:sz w:val="24"/>
          <w:szCs w:val="24"/>
          <w:u w:val="none"/>
        </w:rPr>
        <w:t xml:space="preserve"> К. А.</w:t>
      </w:r>
      <w:r w:rsidR="00FA4399" w:rsidRPr="00B17C50">
        <w:rPr>
          <w:rFonts w:ascii="Arial" w:hAnsi="Arial" w:cs="Arial"/>
          <w:sz w:val="24"/>
          <w:szCs w:val="24"/>
        </w:rPr>
        <w:fldChar w:fldCharType="end"/>
      </w:r>
      <w:r w:rsidRPr="00B17C50">
        <w:rPr>
          <w:rFonts w:ascii="Arial" w:hAnsi="Arial" w:cs="Arial"/>
          <w:color w:val="000000"/>
          <w:sz w:val="24"/>
          <w:szCs w:val="24"/>
        </w:rPr>
        <w:t>, </w:t>
      </w:r>
      <w:hyperlink r:id="rId12" w:tgtFrame="_top" w:tooltip="найти публикации автора" w:history="1">
        <w:r w:rsidRPr="00B17C50">
          <w:rPr>
            <w:rStyle w:val="a7"/>
            <w:rFonts w:ascii="Arial" w:hAnsi="Arial" w:cs="Arial"/>
            <w:color w:val="000000"/>
            <w:sz w:val="24"/>
            <w:szCs w:val="24"/>
            <w:u w:val="none"/>
          </w:rPr>
          <w:t>Плотников С. Н.</w:t>
        </w:r>
      </w:hyperlink>
      <w:r w:rsidRPr="00B17C50">
        <w:rPr>
          <w:rFonts w:ascii="Arial" w:hAnsi="Arial" w:cs="Arial"/>
          <w:sz w:val="24"/>
          <w:szCs w:val="24"/>
        </w:rPr>
        <w:t xml:space="preserve"> [и др.]</w:t>
      </w:r>
      <w:r w:rsidRPr="00B17C50">
        <w:rPr>
          <w:rFonts w:ascii="Arial" w:hAnsi="Arial" w:cs="Arial"/>
          <w:color w:val="000000"/>
          <w:sz w:val="24"/>
          <w:szCs w:val="24"/>
        </w:rPr>
        <w:t> ; Институт криосферы Земли СО РАН. – Тюмень, 2016. – 55 с.</w:t>
      </w:r>
      <w:proofErr w:type="gramStart"/>
      <w:r w:rsidRPr="00B17C50">
        <w:rPr>
          <w:rFonts w:ascii="Arial" w:hAnsi="Arial" w:cs="Arial"/>
          <w:color w:val="000000"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color w:val="000000"/>
          <w:sz w:val="24"/>
          <w:szCs w:val="24"/>
        </w:rPr>
        <w:t xml:space="preserve"> ил. – </w:t>
      </w:r>
      <w:proofErr w:type="spellStart"/>
      <w:r w:rsidRPr="00B17C50">
        <w:rPr>
          <w:rFonts w:ascii="Arial" w:hAnsi="Arial" w:cs="Arial"/>
          <w:color w:val="000000"/>
          <w:sz w:val="24"/>
          <w:szCs w:val="24"/>
        </w:rPr>
        <w:t>Деп</w:t>
      </w:r>
      <w:proofErr w:type="spellEnd"/>
      <w:r w:rsidRPr="00B17C50">
        <w:rPr>
          <w:rFonts w:ascii="Arial" w:hAnsi="Arial" w:cs="Arial"/>
          <w:color w:val="000000"/>
          <w:sz w:val="24"/>
          <w:szCs w:val="24"/>
        </w:rPr>
        <w:t>. в ВИНИТИ РАН 21.11.2016 № 155-В2016.</w:t>
      </w:r>
      <w:r w:rsidRPr="00B17C50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17C50">
        <w:rPr>
          <w:rFonts w:ascii="Arial" w:hAnsi="Arial" w:cs="Arial"/>
          <w:color w:val="000000"/>
          <w:sz w:val="24"/>
          <w:szCs w:val="24"/>
        </w:rPr>
        <w:t>Библиогр</w:t>
      </w:r>
      <w:proofErr w:type="spellEnd"/>
      <w:r w:rsidRPr="00B17C50">
        <w:rPr>
          <w:rFonts w:ascii="Arial" w:hAnsi="Arial" w:cs="Arial"/>
          <w:color w:val="000000"/>
          <w:sz w:val="24"/>
          <w:szCs w:val="24"/>
        </w:rPr>
        <w:t>.: 11 назв.</w:t>
      </w:r>
    </w:p>
    <w:p w:rsidR="00496456" w:rsidRPr="00B17C50" w:rsidRDefault="00496456" w:rsidP="00546624">
      <w:pPr>
        <w:ind w:firstLine="708"/>
        <w:rPr>
          <w:rFonts w:ascii="Arial" w:hAnsi="Arial" w:cs="Arial"/>
          <w:color w:val="000000"/>
          <w:sz w:val="24"/>
          <w:szCs w:val="24"/>
        </w:rPr>
      </w:pPr>
    </w:p>
    <w:p w:rsidR="00B17C50" w:rsidRPr="00B17C50" w:rsidRDefault="00B17C50" w:rsidP="00546624">
      <w:pPr>
        <w:ind w:firstLine="708"/>
        <w:rPr>
          <w:rFonts w:ascii="Arial" w:hAnsi="Arial" w:cs="Arial"/>
          <w:color w:val="000000"/>
          <w:sz w:val="24"/>
          <w:szCs w:val="24"/>
        </w:rPr>
      </w:pPr>
      <w:r w:rsidRPr="00B17C50">
        <w:rPr>
          <w:rFonts w:ascii="Arial" w:hAnsi="Arial" w:cs="Arial"/>
          <w:color w:val="000000"/>
          <w:sz w:val="24"/>
          <w:szCs w:val="24"/>
        </w:rPr>
        <w:t>Автореферат</w:t>
      </w:r>
    </w:p>
    <w:p w:rsidR="00B17C50" w:rsidRPr="00B17C50" w:rsidRDefault="00B17C50" w:rsidP="00546624">
      <w:pPr>
        <w:ind w:firstLine="708"/>
        <w:rPr>
          <w:rFonts w:ascii="Arial" w:hAnsi="Arial" w:cs="Arial"/>
          <w:color w:val="000000"/>
          <w:sz w:val="24"/>
          <w:szCs w:val="24"/>
        </w:rPr>
      </w:pPr>
    </w:p>
    <w:p w:rsidR="00496456" w:rsidRPr="00B17C50" w:rsidRDefault="00496456" w:rsidP="00546624">
      <w:pPr>
        <w:ind w:firstLine="708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17C50">
        <w:rPr>
          <w:rFonts w:ascii="Arial" w:hAnsi="Arial" w:cs="Arial"/>
          <w:b/>
          <w:sz w:val="24"/>
          <w:szCs w:val="24"/>
        </w:rPr>
        <w:t>Величковский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>, Б. Б.</w:t>
      </w:r>
      <w:r w:rsidRPr="00B17C50">
        <w:rPr>
          <w:rFonts w:ascii="Arial" w:hAnsi="Arial" w:cs="Arial"/>
          <w:sz w:val="24"/>
          <w:szCs w:val="24"/>
        </w:rPr>
        <w:t xml:space="preserve"> Функциональная организация рабочей памяти</w:t>
      </w:r>
      <w:proofErr w:type="gramStart"/>
      <w:r w:rsidRPr="00B17C50">
        <w:rPr>
          <w:rFonts w:ascii="Arial" w:hAnsi="Arial" w:cs="Arial"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специальность 19.00.01 «Общая психология, психология личности, история психологии» : автореферат диссертации на соискание ученой степени доктора психологических наук / </w:t>
      </w:r>
      <w:proofErr w:type="spellStart"/>
      <w:r w:rsidRPr="00B17C50">
        <w:rPr>
          <w:rFonts w:ascii="Arial" w:hAnsi="Arial" w:cs="Arial"/>
          <w:sz w:val="24"/>
          <w:szCs w:val="24"/>
        </w:rPr>
        <w:t>Величковский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 Борис Борисович ; Московский государственный университет им. М. В. Ломоносова. – Москва, 2017. – 44 с.</w:t>
      </w:r>
      <w:proofErr w:type="gramStart"/>
      <w:r w:rsidRPr="00B17C50">
        <w:rPr>
          <w:rFonts w:ascii="Arial" w:hAnsi="Arial" w:cs="Arial"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ил. – </w:t>
      </w:r>
      <w:proofErr w:type="spellStart"/>
      <w:r w:rsidRPr="00B17C50">
        <w:rPr>
          <w:rFonts w:ascii="Arial" w:hAnsi="Arial" w:cs="Arial"/>
          <w:sz w:val="24"/>
          <w:szCs w:val="24"/>
        </w:rPr>
        <w:t>Библиогр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.: с. 37–44. – Место защиты: </w:t>
      </w:r>
      <w:proofErr w:type="spellStart"/>
      <w:r w:rsidRPr="00B17C50">
        <w:rPr>
          <w:rFonts w:ascii="Arial" w:hAnsi="Arial" w:cs="Arial"/>
          <w:sz w:val="24"/>
          <w:szCs w:val="24"/>
        </w:rPr>
        <w:t>Ин-т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 психологии РАН</w:t>
      </w:r>
    </w:p>
    <w:p w:rsidR="00496456" w:rsidRPr="00B17C50" w:rsidRDefault="00496456" w:rsidP="00546624">
      <w:pPr>
        <w:ind w:firstLine="708"/>
        <w:rPr>
          <w:rFonts w:ascii="Arial" w:hAnsi="Arial" w:cs="Arial"/>
          <w:sz w:val="24"/>
          <w:szCs w:val="24"/>
        </w:rPr>
      </w:pPr>
    </w:p>
    <w:p w:rsidR="00496456" w:rsidRPr="00B17C50" w:rsidRDefault="00B17C50" w:rsidP="00546624">
      <w:pPr>
        <w:ind w:firstLine="708"/>
        <w:rPr>
          <w:rFonts w:ascii="Arial" w:hAnsi="Arial" w:cs="Arial"/>
          <w:sz w:val="24"/>
          <w:szCs w:val="24"/>
        </w:rPr>
      </w:pPr>
      <w:r w:rsidRPr="00B17C50">
        <w:rPr>
          <w:rFonts w:ascii="Arial" w:hAnsi="Arial" w:cs="Arial"/>
          <w:sz w:val="24"/>
          <w:szCs w:val="24"/>
        </w:rPr>
        <w:t>Электронные ресурсы удаленного доступа</w:t>
      </w:r>
    </w:p>
    <w:p w:rsidR="00BE6E41" w:rsidRPr="00B17C50" w:rsidRDefault="00BE6E4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4767A7" w:rsidRPr="00B17C50" w:rsidRDefault="00D50834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Чурилов, А. Ю.  Юридическое делопроизводство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учебное пособие для среднего профессионального образования / А. Ю. Чурилов. — Москва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Издательство 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Юрайт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>, 2020. — 169 с. — (Профессиональное образование). — ISBN 978-5-534-11884-1. — Текст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электронный // ЭБС 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Юрайт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 xml:space="preserve"> [сайт]. — URL: https://urait.ru/bcode/457104 (дата обращения: 03.06.2020).</w:t>
      </w:r>
    </w:p>
    <w:p w:rsidR="00D763CE" w:rsidRPr="00B17C50" w:rsidRDefault="00D763CE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D763CE" w:rsidRPr="00B17C50" w:rsidRDefault="00D763CE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D763CE" w:rsidRPr="00B17C50" w:rsidRDefault="00D763CE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Резчиков, Е. А.  Безопасность жизнедеятельности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учебник для вузов / Е. А. Резчиков, А. В. Рязанцева. — 2-е изд., 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перераб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 xml:space="preserve">. и доп. — Москва : </w:t>
      </w:r>
      <w:r w:rsidRPr="00B17C50">
        <w:rPr>
          <w:rFonts w:ascii="Arial" w:hAnsi="Arial" w:cs="Arial"/>
          <w:b/>
          <w:sz w:val="24"/>
          <w:szCs w:val="24"/>
        </w:rPr>
        <w:lastRenderedPageBreak/>
        <w:t xml:space="preserve">Издательство 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Юрайт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>, 2020. — 639 с. — (Высшее образование). — ISBN 978-5-534-12794-2. — Текст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электронный // ЭБС 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Юрайт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 xml:space="preserve"> [сайт]. — URL: https://urait.ru/bcode/448325 (дата обращения: 04.06.2020).</w:t>
      </w:r>
    </w:p>
    <w:p w:rsidR="007C5B91" w:rsidRPr="00B17C50" w:rsidRDefault="007C5B9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7C5B91" w:rsidRPr="00B17C50" w:rsidRDefault="007C5B91" w:rsidP="00546624">
      <w:pPr>
        <w:ind w:firstLine="708"/>
        <w:rPr>
          <w:rFonts w:ascii="Arial" w:hAnsi="Arial" w:cs="Arial"/>
          <w:b/>
          <w:sz w:val="24"/>
          <w:szCs w:val="24"/>
        </w:rPr>
      </w:pPr>
      <w:proofErr w:type="spellStart"/>
      <w:r w:rsidRPr="00B17C50">
        <w:rPr>
          <w:rFonts w:ascii="Arial" w:hAnsi="Arial" w:cs="Arial"/>
          <w:b/>
          <w:sz w:val="24"/>
          <w:szCs w:val="24"/>
        </w:rPr>
        <w:t>Напханенко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>, И. П.  Правовое обеспечение транспортной безопасности на объектах транспортной инфраструктуры и транспортных средствах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учебное пособие для вузов / И. П. 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Напханенко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>, А. В. Федоров, Е. Г. 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Донченко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> ; под общей редакцией И. П. 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Напханенко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>. — Москва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Издательство 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Юрайт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>, 2020. — 83 с. — (Высшее образование). — ISBN 978-5-534-12391-3. — Текст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электронный // ЭБС 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Юрайт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 xml:space="preserve"> [сайт]. — URL: https://urait.ru/bcode/447427 (дата обращения: 04.06.2020).</w:t>
      </w:r>
    </w:p>
    <w:p w:rsidR="007C5B91" w:rsidRPr="00B17C50" w:rsidRDefault="007C5B9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D763CE" w:rsidRPr="00B17C50" w:rsidRDefault="007C5B91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Математическое моделирование и исследование устойчивости биологических сообществ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учебное пособие / А. Ю. Александров, А. В. Платонов, В. Н. Старков, Н. А. 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Степенко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>. — 3-е изд., стер. — Санкт-Петербург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Лань, 2017. — 272 с. — ISBN 978-5-8114-2022-3. — Текст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электронный // Лань : электронно-библиотечная система. — URL: https://e.lanbook.com/book/91912 (дата обращения: 04.06.2020). — Режим доступа: для 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авториз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>. пользователей.</w:t>
      </w:r>
    </w:p>
    <w:p w:rsidR="00A8730F" w:rsidRPr="00B17C50" w:rsidRDefault="00A8730F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7C5B91" w:rsidRPr="00B17C50" w:rsidRDefault="00A8730F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Задачник по высшей математике для вузов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учебное пособие / В. Н. Земсков, С. Г. 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Кальней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>, В. В. Лесин, А. С. Поспелов ; под редакцией А. С. Поспелова. — 2-е изд., стер. — Санкт-Петербург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Лань, 2011. — 512 с. — ISBN 978-5-8114-1024-8. — Текст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электронный // Лань : электронно-библиотечная система. — URL: https://e.lanbook.com/book/1809 (дата обращения: 04.06.2020). — Режим доступа: для 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авториз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>. пользователей.</w:t>
      </w:r>
    </w:p>
    <w:p w:rsidR="00A8730F" w:rsidRPr="00B17C50" w:rsidRDefault="00A8730F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7C5B91" w:rsidRPr="00B17C50" w:rsidRDefault="007C5B91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Больше 5 авторов:</w:t>
      </w:r>
    </w:p>
    <w:p w:rsidR="00A8730F" w:rsidRPr="00B17C50" w:rsidRDefault="00A8730F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7C5B91" w:rsidRPr="00B17C50" w:rsidRDefault="007C5B91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Высшая математика. Практикум для студентов технических и экономических специальностей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учебное пособие / Г. Н. Горелов, Б. А. Горлач, Н. Л. Додонова [и др.] ; под общей редакцией Б. А. Горлача. — Санкт-Петербург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Лань, 2020. — 676 с. — ISBN 978-5-8114-4423-6. — Текст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электронный // Лань : электронно-библиотечная система. — URL: https://e.lanbook.com/book/140738 (дата обращения: 04.06.2020). — Режим доступа: для 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авториз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>. пользователей.</w:t>
      </w:r>
    </w:p>
    <w:p w:rsidR="007C5B91" w:rsidRPr="00B17C50" w:rsidRDefault="007C5B9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7C5B91" w:rsidRPr="00B17C50" w:rsidRDefault="00B17C50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 xml:space="preserve">Многотомное издание </w:t>
      </w:r>
    </w:p>
    <w:p w:rsidR="00B17C50" w:rsidRPr="00B17C50" w:rsidRDefault="00B17C50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D763CE" w:rsidRPr="00B17C50" w:rsidRDefault="00D763CE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Беляков, Г. И.  Безопасность жизнедеятельности. Охрана труда в 3 т. Том 1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> 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учебник для вузов / Г. И. Беляков. — 4-е изд. — Москва : Издательство 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Юрайт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>, 2020. — 360 с. — (Высшее образование). — ISBN 978-5-534-12634-1. — Текст</w:t>
      </w:r>
      <w:proofErr w:type="gramStart"/>
      <w:r w:rsidRPr="00B17C50">
        <w:rPr>
          <w:rFonts w:ascii="Arial" w:hAnsi="Arial" w:cs="Arial"/>
          <w:b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b/>
          <w:sz w:val="24"/>
          <w:szCs w:val="24"/>
        </w:rPr>
        <w:t xml:space="preserve"> электронный // ЭБС </w:t>
      </w:r>
      <w:proofErr w:type="spellStart"/>
      <w:r w:rsidRPr="00B17C50">
        <w:rPr>
          <w:rFonts w:ascii="Arial" w:hAnsi="Arial" w:cs="Arial"/>
          <w:b/>
          <w:sz w:val="24"/>
          <w:szCs w:val="24"/>
        </w:rPr>
        <w:t>Юрайт</w:t>
      </w:r>
      <w:proofErr w:type="spellEnd"/>
      <w:r w:rsidRPr="00B17C50">
        <w:rPr>
          <w:rFonts w:ascii="Arial" w:hAnsi="Arial" w:cs="Arial"/>
          <w:b/>
          <w:sz w:val="24"/>
          <w:szCs w:val="24"/>
        </w:rPr>
        <w:t xml:space="preserve"> [сайт]. — URL: https://urait.ru/bcode/464771 (дата обращения: 04.06.2020).</w:t>
      </w:r>
    </w:p>
    <w:p w:rsidR="00C57740" w:rsidRPr="00B17C50" w:rsidRDefault="00C57740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C57740" w:rsidRPr="00B17C50" w:rsidRDefault="00B17C50" w:rsidP="00546624">
      <w:pPr>
        <w:ind w:firstLine="708"/>
        <w:rPr>
          <w:rFonts w:ascii="Arial" w:hAnsi="Arial" w:cs="Arial"/>
          <w:b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Локальный ресурс</w:t>
      </w:r>
    </w:p>
    <w:p w:rsidR="00B17C50" w:rsidRPr="00B17C50" w:rsidRDefault="00B17C50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BE6E41" w:rsidRPr="00B17C50" w:rsidRDefault="00BE6E41" w:rsidP="00BE6E41">
      <w:pPr>
        <w:spacing w:line="360" w:lineRule="auto"/>
        <w:ind w:firstLine="567"/>
        <w:rPr>
          <w:rFonts w:ascii="Arial" w:hAnsi="Arial" w:cs="Arial"/>
          <w:bCs/>
          <w:sz w:val="24"/>
          <w:szCs w:val="24"/>
        </w:rPr>
      </w:pPr>
      <w:r w:rsidRPr="00B17C50">
        <w:rPr>
          <w:rFonts w:ascii="Arial" w:hAnsi="Arial" w:cs="Arial"/>
          <w:b/>
          <w:sz w:val="24"/>
          <w:szCs w:val="24"/>
        </w:rPr>
        <w:t>Пашков, С. В.</w:t>
      </w:r>
      <w:r w:rsidRPr="00B17C50">
        <w:rPr>
          <w:rFonts w:ascii="Arial" w:hAnsi="Arial" w:cs="Arial"/>
          <w:sz w:val="24"/>
          <w:szCs w:val="24"/>
        </w:rPr>
        <w:t xml:space="preserve"> Духовно-нравственное воспитание детей и молодежи в системе современного российского образования</w:t>
      </w:r>
      <w:proofErr w:type="gramStart"/>
      <w:r w:rsidRPr="00B17C50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монография / С. В. Пашков ; </w:t>
      </w:r>
      <w:r w:rsidRPr="00B17C50">
        <w:rPr>
          <w:rFonts w:ascii="Arial" w:hAnsi="Arial" w:cs="Arial"/>
          <w:bCs/>
          <w:sz w:val="24"/>
          <w:szCs w:val="24"/>
        </w:rPr>
        <w:t xml:space="preserve">Министерство образования и науки Российской Федерации, </w:t>
      </w:r>
      <w:r w:rsidRPr="00B17C50">
        <w:rPr>
          <w:rFonts w:ascii="Arial" w:hAnsi="Arial" w:cs="Arial"/>
          <w:sz w:val="24"/>
          <w:szCs w:val="24"/>
        </w:rPr>
        <w:t>Курский государственный университет. – Курск</w:t>
      </w:r>
      <w:proofErr w:type="gramStart"/>
      <w:r w:rsidRPr="00B17C50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КГУ, 2017. – 1 CD-ROM. –</w:t>
      </w:r>
      <w:r w:rsidRPr="00B17C50">
        <w:rPr>
          <w:rFonts w:ascii="Arial" w:hAnsi="Arial" w:cs="Arial"/>
          <w:bCs/>
          <w:sz w:val="24"/>
          <w:szCs w:val="24"/>
        </w:rPr>
        <w:t xml:space="preserve"> </w:t>
      </w:r>
      <w:r w:rsidRPr="00B17C50">
        <w:rPr>
          <w:rFonts w:ascii="Arial" w:hAnsi="Arial" w:cs="Arial"/>
          <w:sz w:val="24"/>
          <w:szCs w:val="24"/>
        </w:rPr>
        <w:t>Систем</w:t>
      </w:r>
      <w:proofErr w:type="gramStart"/>
      <w:r w:rsidRPr="00B17C50">
        <w:rPr>
          <w:rFonts w:ascii="Arial" w:hAnsi="Arial" w:cs="Arial"/>
          <w:sz w:val="24"/>
          <w:szCs w:val="24"/>
        </w:rPr>
        <w:t>.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B17C50">
        <w:rPr>
          <w:rFonts w:ascii="Arial" w:hAnsi="Arial" w:cs="Arial"/>
          <w:sz w:val="24"/>
          <w:szCs w:val="24"/>
        </w:rPr>
        <w:lastRenderedPageBreak/>
        <w:t>т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ребования: </w:t>
      </w:r>
      <w:proofErr w:type="spellStart"/>
      <w:r w:rsidRPr="00B17C50">
        <w:rPr>
          <w:rFonts w:ascii="Arial" w:hAnsi="Arial" w:cs="Arial"/>
          <w:sz w:val="24"/>
          <w:szCs w:val="24"/>
        </w:rPr>
        <w:t>Intel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C50">
        <w:rPr>
          <w:rFonts w:ascii="Arial" w:hAnsi="Arial" w:cs="Arial"/>
          <w:sz w:val="24"/>
          <w:szCs w:val="24"/>
        </w:rPr>
        <w:t>Pentium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 1,6 </w:t>
      </w:r>
      <w:proofErr w:type="spellStart"/>
      <w:r w:rsidRPr="00B17C50">
        <w:rPr>
          <w:rFonts w:ascii="Arial" w:hAnsi="Arial" w:cs="Arial"/>
          <w:sz w:val="24"/>
          <w:szCs w:val="24"/>
        </w:rPr>
        <w:t>GHz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 и более</w:t>
      </w:r>
      <w:proofErr w:type="gramStart"/>
      <w:r w:rsidRPr="00B17C50">
        <w:rPr>
          <w:rFonts w:ascii="Arial" w:hAnsi="Arial" w:cs="Arial"/>
          <w:sz w:val="24"/>
          <w:szCs w:val="24"/>
        </w:rPr>
        <w:t xml:space="preserve"> ;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256 Мб (RAM) ; </w:t>
      </w:r>
      <w:proofErr w:type="spellStart"/>
      <w:r w:rsidRPr="00B17C50">
        <w:rPr>
          <w:rFonts w:ascii="Arial" w:hAnsi="Arial" w:cs="Arial"/>
          <w:sz w:val="24"/>
          <w:szCs w:val="24"/>
        </w:rPr>
        <w:t>Microsoft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C50">
        <w:rPr>
          <w:rFonts w:ascii="Arial" w:hAnsi="Arial" w:cs="Arial"/>
          <w:sz w:val="24"/>
          <w:szCs w:val="24"/>
        </w:rPr>
        <w:t>Windows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 XP и выше ; </w:t>
      </w:r>
      <w:proofErr w:type="spellStart"/>
      <w:r w:rsidRPr="00B17C50">
        <w:rPr>
          <w:rFonts w:ascii="Arial" w:hAnsi="Arial" w:cs="Arial"/>
          <w:sz w:val="24"/>
          <w:szCs w:val="24"/>
        </w:rPr>
        <w:t>Firefox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 (3.0 и выше) или IE (7 и выше) или </w:t>
      </w:r>
      <w:proofErr w:type="spellStart"/>
      <w:r w:rsidRPr="00B17C50">
        <w:rPr>
          <w:rFonts w:ascii="Arial" w:hAnsi="Arial" w:cs="Arial"/>
          <w:sz w:val="24"/>
          <w:szCs w:val="24"/>
        </w:rPr>
        <w:t>Opera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 (10.00 и выше), </w:t>
      </w:r>
      <w:proofErr w:type="spellStart"/>
      <w:r w:rsidRPr="00B17C50">
        <w:rPr>
          <w:rFonts w:ascii="Arial" w:hAnsi="Arial" w:cs="Arial"/>
          <w:sz w:val="24"/>
          <w:szCs w:val="24"/>
        </w:rPr>
        <w:t>Flash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C50">
        <w:rPr>
          <w:rFonts w:ascii="Arial" w:hAnsi="Arial" w:cs="Arial"/>
          <w:sz w:val="24"/>
          <w:szCs w:val="24"/>
        </w:rPr>
        <w:t>Player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17C50">
        <w:rPr>
          <w:rFonts w:ascii="Arial" w:hAnsi="Arial" w:cs="Arial"/>
          <w:sz w:val="24"/>
          <w:szCs w:val="24"/>
        </w:rPr>
        <w:t>Adobe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C50">
        <w:rPr>
          <w:rFonts w:ascii="Arial" w:hAnsi="Arial" w:cs="Arial"/>
          <w:sz w:val="24"/>
          <w:szCs w:val="24"/>
        </w:rPr>
        <w:t>Reader</w:t>
      </w:r>
      <w:proofErr w:type="spellEnd"/>
      <w:r w:rsidRPr="00B17C50">
        <w:rPr>
          <w:rFonts w:ascii="Arial" w:hAnsi="Arial" w:cs="Arial"/>
          <w:sz w:val="24"/>
          <w:szCs w:val="24"/>
        </w:rPr>
        <w:t xml:space="preserve">. – </w:t>
      </w:r>
      <w:proofErr w:type="spellStart"/>
      <w:r w:rsidRPr="00B17C50">
        <w:rPr>
          <w:rFonts w:ascii="Arial" w:hAnsi="Arial" w:cs="Arial"/>
          <w:sz w:val="24"/>
          <w:szCs w:val="24"/>
        </w:rPr>
        <w:t>Загл</w:t>
      </w:r>
      <w:proofErr w:type="spellEnd"/>
      <w:r w:rsidRPr="00B17C50">
        <w:rPr>
          <w:rFonts w:ascii="Arial" w:hAnsi="Arial" w:cs="Arial"/>
          <w:sz w:val="24"/>
          <w:szCs w:val="24"/>
        </w:rPr>
        <w:t>. с титул</w:t>
      </w:r>
      <w:proofErr w:type="gramStart"/>
      <w:r w:rsidRPr="00B17C50">
        <w:rPr>
          <w:rFonts w:ascii="Arial" w:hAnsi="Arial" w:cs="Arial"/>
          <w:sz w:val="24"/>
          <w:szCs w:val="24"/>
        </w:rPr>
        <w:t>.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B17C50">
        <w:rPr>
          <w:rFonts w:ascii="Arial" w:hAnsi="Arial" w:cs="Arial"/>
          <w:sz w:val="24"/>
          <w:szCs w:val="24"/>
        </w:rPr>
        <w:t>э</w:t>
      </w:r>
      <w:proofErr w:type="gramEnd"/>
      <w:r w:rsidRPr="00B17C50">
        <w:rPr>
          <w:rFonts w:ascii="Arial" w:hAnsi="Arial" w:cs="Arial"/>
          <w:sz w:val="24"/>
          <w:szCs w:val="24"/>
        </w:rPr>
        <w:t xml:space="preserve">крана. – </w:t>
      </w:r>
      <w:r w:rsidRPr="00B17C50">
        <w:rPr>
          <w:rFonts w:ascii="Arial" w:hAnsi="Arial" w:cs="Arial"/>
          <w:bCs/>
          <w:sz w:val="24"/>
          <w:szCs w:val="24"/>
        </w:rPr>
        <w:t>Текст</w:t>
      </w:r>
      <w:proofErr w:type="gramStart"/>
      <w:r w:rsidRPr="00B17C50">
        <w:rPr>
          <w:rFonts w:ascii="Arial" w:hAnsi="Arial" w:cs="Arial"/>
          <w:bCs/>
          <w:sz w:val="24"/>
          <w:szCs w:val="24"/>
        </w:rPr>
        <w:t xml:space="preserve"> :</w:t>
      </w:r>
      <w:proofErr w:type="gramEnd"/>
      <w:r w:rsidRPr="00B17C50">
        <w:rPr>
          <w:rFonts w:ascii="Arial" w:hAnsi="Arial" w:cs="Arial"/>
          <w:bCs/>
          <w:sz w:val="24"/>
          <w:szCs w:val="24"/>
        </w:rPr>
        <w:t xml:space="preserve"> электронный.</w:t>
      </w:r>
    </w:p>
    <w:p w:rsidR="00C57740" w:rsidRPr="00B17C50" w:rsidRDefault="00C57740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C57740" w:rsidRPr="00B17C50" w:rsidRDefault="00C57740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C57740" w:rsidRPr="00B17C50" w:rsidRDefault="00C57740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C57740" w:rsidRDefault="00846061" w:rsidP="00546624">
      <w:pPr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Аналитические описания (описание части документа)</w:t>
      </w:r>
    </w:p>
    <w:p w:rsidR="00846061" w:rsidRDefault="0084606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846061" w:rsidRDefault="0084606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846061" w:rsidRDefault="00846061" w:rsidP="00846061">
      <w:pPr>
        <w:pStyle w:val="ae"/>
        <w:spacing w:before="0" w:beforeAutospacing="0" w:after="0" w:afterAutospacing="0" w:line="360" w:lineRule="auto"/>
        <w:ind w:firstLine="567"/>
        <w:jc w:val="both"/>
        <w:outlineLvl w:val="5"/>
        <w:rPr>
          <w:rFonts w:ascii="Arial" w:hAnsi="Arial" w:cs="Arial"/>
          <w:sz w:val="22"/>
          <w:szCs w:val="22"/>
        </w:rPr>
      </w:pPr>
      <w:proofErr w:type="spellStart"/>
      <w:r w:rsidRPr="00F36FDB">
        <w:rPr>
          <w:rFonts w:ascii="Arial" w:hAnsi="Arial" w:cs="Arial"/>
          <w:b/>
          <w:bCs/>
          <w:sz w:val="22"/>
          <w:szCs w:val="22"/>
        </w:rPr>
        <w:t>Янушкина</w:t>
      </w:r>
      <w:proofErr w:type="spellEnd"/>
      <w:r w:rsidRPr="00F36FDB">
        <w:rPr>
          <w:rFonts w:ascii="Arial" w:hAnsi="Arial" w:cs="Arial"/>
          <w:b/>
          <w:bCs/>
          <w:sz w:val="22"/>
          <w:szCs w:val="22"/>
        </w:rPr>
        <w:t>, Ю. В.</w:t>
      </w:r>
      <w:r w:rsidRPr="00F36FDB">
        <w:rPr>
          <w:rFonts w:ascii="Arial" w:hAnsi="Arial" w:cs="Arial"/>
          <w:sz w:val="22"/>
          <w:szCs w:val="22"/>
        </w:rPr>
        <w:t xml:space="preserve"> Исторические предпосылки формирования архитектурного образа советского города 19</w:t>
      </w:r>
      <w:r>
        <w:rPr>
          <w:rFonts w:ascii="Arial" w:hAnsi="Arial" w:cs="Arial"/>
          <w:sz w:val="22"/>
          <w:szCs w:val="22"/>
        </w:rPr>
        <w:t xml:space="preserve">30–1950-х гг. / Ю. В. </w:t>
      </w:r>
      <w:proofErr w:type="spellStart"/>
      <w:r>
        <w:rPr>
          <w:rFonts w:ascii="Arial" w:hAnsi="Arial" w:cs="Arial"/>
          <w:sz w:val="22"/>
          <w:szCs w:val="22"/>
        </w:rPr>
        <w:t>Янушкина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F36FDB">
        <w:rPr>
          <w:rFonts w:ascii="Arial" w:hAnsi="Arial" w:cs="Arial"/>
          <w:sz w:val="22"/>
          <w:szCs w:val="22"/>
        </w:rPr>
        <w:t>// Архитектура Сталинграда 1925–1961 гг. Образ города в культуре и его воплощение</w:t>
      </w:r>
      <w:proofErr w:type="gramStart"/>
      <w:r w:rsidRPr="00F36FDB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F36FDB">
        <w:rPr>
          <w:rFonts w:ascii="Arial" w:hAnsi="Arial" w:cs="Arial"/>
          <w:sz w:val="22"/>
          <w:szCs w:val="22"/>
        </w:rPr>
        <w:t xml:space="preserve"> учебное пособие / Ю. В. </w:t>
      </w:r>
      <w:proofErr w:type="spellStart"/>
      <w:r w:rsidRPr="00F36FDB">
        <w:rPr>
          <w:rFonts w:ascii="Arial" w:hAnsi="Arial" w:cs="Arial"/>
          <w:sz w:val="22"/>
          <w:szCs w:val="22"/>
        </w:rPr>
        <w:t>Янушкина</w:t>
      </w:r>
      <w:proofErr w:type="spellEnd"/>
      <w:r w:rsidRPr="00F36FDB">
        <w:rPr>
          <w:rFonts w:ascii="Arial" w:hAnsi="Arial" w:cs="Arial"/>
          <w:sz w:val="22"/>
          <w:szCs w:val="22"/>
        </w:rPr>
        <w:t xml:space="preserve"> ; Министерство образования и </w:t>
      </w:r>
      <w:r w:rsidRPr="00F36FDB">
        <w:rPr>
          <w:rFonts w:ascii="Arial" w:hAnsi="Arial" w:cs="Arial"/>
          <w:sz w:val="22"/>
          <w:szCs w:val="22"/>
          <w:lang w:bidi="hi-IN"/>
        </w:rPr>
        <w:t>науки</w:t>
      </w:r>
      <w:r w:rsidRPr="00F36FDB">
        <w:rPr>
          <w:rFonts w:ascii="Arial" w:hAnsi="Arial" w:cs="Arial"/>
          <w:sz w:val="22"/>
          <w:szCs w:val="22"/>
        </w:rPr>
        <w:t xml:space="preserve"> Российской Федерации, Волгоградский государственный архитектурно-строительный университет. – Волгоград</w:t>
      </w:r>
      <w:proofErr w:type="gramStart"/>
      <w:r w:rsidRPr="00F36FDB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F36FD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36FDB">
        <w:rPr>
          <w:rFonts w:ascii="Arial" w:hAnsi="Arial" w:cs="Arial"/>
          <w:sz w:val="22"/>
          <w:szCs w:val="22"/>
        </w:rPr>
        <w:t>ВолГАСУ</w:t>
      </w:r>
      <w:proofErr w:type="spellEnd"/>
      <w:r w:rsidRPr="00F36FDB">
        <w:rPr>
          <w:rFonts w:ascii="Arial" w:hAnsi="Arial" w:cs="Arial"/>
          <w:sz w:val="22"/>
          <w:szCs w:val="22"/>
        </w:rPr>
        <w:t xml:space="preserve">, 2014. – </w:t>
      </w:r>
      <w:proofErr w:type="gramStart"/>
      <w:r w:rsidRPr="00F36FDB">
        <w:rPr>
          <w:rFonts w:ascii="Arial" w:hAnsi="Arial" w:cs="Arial"/>
          <w:sz w:val="22"/>
          <w:szCs w:val="22"/>
          <w:lang w:val="en-US"/>
        </w:rPr>
        <w:t>ISBN</w:t>
      </w:r>
      <w:r w:rsidRPr="00F36FDB">
        <w:rPr>
          <w:rFonts w:ascii="Arial" w:hAnsi="Arial" w:cs="Arial"/>
          <w:sz w:val="22"/>
          <w:szCs w:val="22"/>
        </w:rPr>
        <w:t xml:space="preserve"> 978-5-982766-693-9.</w:t>
      </w:r>
      <w:proofErr w:type="gramEnd"/>
      <w:r w:rsidRPr="00F36FDB">
        <w:rPr>
          <w:rFonts w:ascii="Arial" w:hAnsi="Arial" w:cs="Arial"/>
          <w:sz w:val="22"/>
          <w:szCs w:val="22"/>
        </w:rPr>
        <w:t xml:space="preserve"> – Раздел 1. – С. 8–61. </w:t>
      </w:r>
    </w:p>
    <w:p w:rsidR="00846061" w:rsidRDefault="00846061" w:rsidP="00846061">
      <w:pPr>
        <w:pStyle w:val="ae"/>
        <w:spacing w:before="0" w:beforeAutospacing="0" w:after="0" w:afterAutospacing="0" w:line="360" w:lineRule="auto"/>
        <w:ind w:firstLine="567"/>
        <w:jc w:val="both"/>
        <w:outlineLvl w:val="5"/>
        <w:rPr>
          <w:rFonts w:ascii="Arial" w:hAnsi="Arial" w:cs="Arial"/>
          <w:sz w:val="22"/>
          <w:szCs w:val="22"/>
        </w:rPr>
      </w:pPr>
    </w:p>
    <w:p w:rsidR="00846061" w:rsidRPr="00F36FDB" w:rsidRDefault="00846061" w:rsidP="00846061">
      <w:pPr>
        <w:pStyle w:val="ae"/>
        <w:spacing w:before="0" w:beforeAutospacing="0" w:after="0" w:afterAutospacing="0" w:line="360" w:lineRule="auto"/>
        <w:ind w:firstLine="567"/>
        <w:jc w:val="both"/>
        <w:outlineLvl w:val="5"/>
        <w:rPr>
          <w:rFonts w:ascii="Arial" w:hAnsi="Arial" w:cs="Arial"/>
          <w:sz w:val="22"/>
          <w:szCs w:val="22"/>
        </w:rPr>
      </w:pPr>
      <w:r w:rsidRPr="00B50FCD">
        <w:rPr>
          <w:rFonts w:ascii="Arial" w:hAnsi="Arial" w:cs="Arial"/>
          <w:sz w:val="22"/>
          <w:szCs w:val="22"/>
        </w:rPr>
        <w:t>Влия</w:t>
      </w:r>
      <w:r w:rsidRPr="00B50FCD">
        <w:rPr>
          <w:rFonts w:ascii="Arial" w:hAnsi="Arial" w:cs="Arial"/>
          <w:sz w:val="22"/>
          <w:szCs w:val="22"/>
        </w:rPr>
        <w:softHyphen/>
        <w:t>ние пси</w:t>
      </w:r>
      <w:r w:rsidRPr="00B50FCD">
        <w:rPr>
          <w:rFonts w:ascii="Arial" w:hAnsi="Arial" w:cs="Arial"/>
          <w:sz w:val="22"/>
          <w:szCs w:val="22"/>
        </w:rPr>
        <w:softHyphen/>
        <w:t>хо</w:t>
      </w:r>
      <w:r w:rsidRPr="00B50FCD">
        <w:rPr>
          <w:rFonts w:ascii="Arial" w:hAnsi="Arial" w:cs="Arial"/>
          <w:sz w:val="22"/>
          <w:szCs w:val="22"/>
        </w:rPr>
        <w:softHyphen/>
        <w:t>ло</w:t>
      </w:r>
      <w:r w:rsidRPr="00B50FCD">
        <w:rPr>
          <w:rFonts w:ascii="Arial" w:hAnsi="Arial" w:cs="Arial"/>
          <w:sz w:val="22"/>
          <w:szCs w:val="22"/>
        </w:rPr>
        <w:softHyphen/>
        <w:t>ги</w:t>
      </w:r>
      <w:r w:rsidRPr="00B50FCD">
        <w:rPr>
          <w:rFonts w:ascii="Arial" w:hAnsi="Arial" w:cs="Arial"/>
          <w:sz w:val="22"/>
          <w:szCs w:val="22"/>
        </w:rPr>
        <w:softHyphen/>
        <w:t>чес</w:t>
      </w:r>
      <w:r w:rsidRPr="00B50FCD">
        <w:rPr>
          <w:rFonts w:ascii="Arial" w:hAnsi="Arial" w:cs="Arial"/>
          <w:sz w:val="22"/>
          <w:szCs w:val="22"/>
        </w:rPr>
        <w:softHyphen/>
        <w:t>ких свой</w:t>
      </w:r>
      <w:r w:rsidRPr="00B50FCD">
        <w:rPr>
          <w:rFonts w:ascii="Arial" w:hAnsi="Arial" w:cs="Arial"/>
          <w:sz w:val="22"/>
          <w:szCs w:val="22"/>
        </w:rPr>
        <w:softHyphen/>
        <w:t>ств лич</w:t>
      </w:r>
      <w:r w:rsidRPr="00B50FCD">
        <w:rPr>
          <w:rFonts w:ascii="Arial" w:hAnsi="Arial" w:cs="Arial"/>
          <w:sz w:val="22"/>
          <w:szCs w:val="22"/>
        </w:rPr>
        <w:softHyphen/>
        <w:t>нос</w:t>
      </w:r>
      <w:r w:rsidRPr="00B50FCD">
        <w:rPr>
          <w:rFonts w:ascii="Arial" w:hAnsi="Arial" w:cs="Arial"/>
          <w:sz w:val="22"/>
          <w:szCs w:val="22"/>
        </w:rPr>
        <w:softHyphen/>
        <w:t>ти на гра</w:t>
      </w:r>
      <w:r w:rsidRPr="00B50FCD">
        <w:rPr>
          <w:rFonts w:ascii="Arial" w:hAnsi="Arial" w:cs="Arial"/>
          <w:sz w:val="22"/>
          <w:szCs w:val="22"/>
        </w:rPr>
        <w:softHyphen/>
        <w:t>фи</w:t>
      </w:r>
      <w:r w:rsidRPr="00B50FCD">
        <w:rPr>
          <w:rFonts w:ascii="Arial" w:hAnsi="Arial" w:cs="Arial"/>
          <w:sz w:val="22"/>
          <w:szCs w:val="22"/>
        </w:rPr>
        <w:softHyphen/>
        <w:t>чес</w:t>
      </w:r>
      <w:r w:rsidRPr="00B50FCD">
        <w:rPr>
          <w:rFonts w:ascii="Arial" w:hAnsi="Arial" w:cs="Arial"/>
          <w:sz w:val="22"/>
          <w:szCs w:val="22"/>
        </w:rPr>
        <w:softHyphen/>
        <w:t>кое вос</w:t>
      </w:r>
      <w:r w:rsidRPr="00B50FCD">
        <w:rPr>
          <w:rFonts w:ascii="Arial" w:hAnsi="Arial" w:cs="Arial"/>
          <w:sz w:val="22"/>
          <w:szCs w:val="22"/>
        </w:rPr>
        <w:softHyphen/>
        <w:t>про</w:t>
      </w:r>
      <w:r w:rsidRPr="00B50FCD">
        <w:rPr>
          <w:rFonts w:ascii="Arial" w:hAnsi="Arial" w:cs="Arial"/>
          <w:sz w:val="22"/>
          <w:szCs w:val="22"/>
        </w:rPr>
        <w:softHyphen/>
        <w:t>из</w:t>
      </w:r>
      <w:r w:rsidRPr="00B50FCD">
        <w:rPr>
          <w:rFonts w:ascii="Arial" w:hAnsi="Arial" w:cs="Arial"/>
          <w:sz w:val="22"/>
          <w:szCs w:val="22"/>
        </w:rPr>
        <w:softHyphen/>
        <w:t>ве</w:t>
      </w:r>
      <w:r w:rsidRPr="00B50FCD">
        <w:rPr>
          <w:rFonts w:ascii="Arial" w:hAnsi="Arial" w:cs="Arial"/>
          <w:sz w:val="22"/>
          <w:szCs w:val="22"/>
        </w:rPr>
        <w:softHyphen/>
        <w:t>де</w:t>
      </w:r>
      <w:r w:rsidRPr="00B50FCD">
        <w:rPr>
          <w:rFonts w:ascii="Arial" w:hAnsi="Arial" w:cs="Arial"/>
          <w:sz w:val="22"/>
          <w:szCs w:val="22"/>
        </w:rPr>
        <w:softHyphen/>
        <w:t>ние зри</w:t>
      </w:r>
      <w:r w:rsidRPr="00B50FCD">
        <w:rPr>
          <w:rFonts w:ascii="Arial" w:hAnsi="Arial" w:cs="Arial"/>
          <w:sz w:val="22"/>
          <w:szCs w:val="22"/>
        </w:rPr>
        <w:softHyphen/>
        <w:t>тель</w:t>
      </w:r>
      <w:r w:rsidRPr="00B50FCD">
        <w:rPr>
          <w:rFonts w:ascii="Arial" w:hAnsi="Arial" w:cs="Arial"/>
          <w:sz w:val="22"/>
          <w:szCs w:val="22"/>
        </w:rPr>
        <w:softHyphen/>
        <w:t>ной ин</w:t>
      </w:r>
      <w:r w:rsidRPr="00B50FCD">
        <w:rPr>
          <w:rFonts w:ascii="Arial" w:hAnsi="Arial" w:cs="Arial"/>
          <w:sz w:val="22"/>
          <w:szCs w:val="22"/>
        </w:rPr>
        <w:softHyphen/>
        <w:t>фор</w:t>
      </w:r>
      <w:r w:rsidRPr="00B50FCD">
        <w:rPr>
          <w:rFonts w:ascii="Arial" w:hAnsi="Arial" w:cs="Arial"/>
          <w:sz w:val="22"/>
          <w:szCs w:val="22"/>
        </w:rPr>
        <w:softHyphen/>
        <w:t>ма</w:t>
      </w:r>
      <w:r w:rsidRPr="00B50FCD">
        <w:rPr>
          <w:rFonts w:ascii="Arial" w:hAnsi="Arial" w:cs="Arial"/>
          <w:sz w:val="22"/>
          <w:szCs w:val="22"/>
        </w:rPr>
        <w:softHyphen/>
        <w:t xml:space="preserve">ции / С. К. </w:t>
      </w:r>
      <w:proofErr w:type="spellStart"/>
      <w:r w:rsidRPr="00B50FCD">
        <w:rPr>
          <w:rFonts w:ascii="Arial" w:hAnsi="Arial" w:cs="Arial"/>
          <w:sz w:val="22"/>
          <w:szCs w:val="22"/>
        </w:rPr>
        <w:t>Быс</w:t>
      </w:r>
      <w:r w:rsidRPr="00B50FCD">
        <w:rPr>
          <w:rFonts w:ascii="Arial" w:hAnsi="Arial" w:cs="Arial"/>
          <w:sz w:val="22"/>
          <w:szCs w:val="22"/>
        </w:rPr>
        <w:softHyphen/>
        <w:t>труш</w:t>
      </w:r>
      <w:r w:rsidRPr="00B50FCD">
        <w:rPr>
          <w:rFonts w:ascii="Arial" w:hAnsi="Arial" w:cs="Arial"/>
          <w:sz w:val="22"/>
          <w:szCs w:val="22"/>
        </w:rPr>
        <w:softHyphen/>
        <w:t>кин</w:t>
      </w:r>
      <w:proofErr w:type="spellEnd"/>
      <w:r w:rsidRPr="00B50FCD">
        <w:rPr>
          <w:rFonts w:ascii="Arial" w:hAnsi="Arial" w:cs="Arial"/>
          <w:sz w:val="22"/>
          <w:szCs w:val="22"/>
        </w:rPr>
        <w:t>, О. Я. Со</w:t>
      </w:r>
      <w:r w:rsidRPr="00B50FCD">
        <w:rPr>
          <w:rFonts w:ascii="Arial" w:hAnsi="Arial" w:cs="Arial"/>
          <w:sz w:val="22"/>
          <w:szCs w:val="22"/>
        </w:rPr>
        <w:softHyphen/>
        <w:t>зо</w:t>
      </w:r>
      <w:r w:rsidRPr="00B50FCD">
        <w:rPr>
          <w:rFonts w:ascii="Arial" w:hAnsi="Arial" w:cs="Arial"/>
          <w:sz w:val="22"/>
          <w:szCs w:val="22"/>
        </w:rPr>
        <w:softHyphen/>
      </w:r>
      <w:r w:rsidR="00DF3345">
        <w:rPr>
          <w:rFonts w:ascii="Arial" w:hAnsi="Arial" w:cs="Arial"/>
          <w:sz w:val="22"/>
          <w:szCs w:val="22"/>
        </w:rPr>
        <w:t>но</w:t>
      </w:r>
      <w:r w:rsidR="00DF3345">
        <w:rPr>
          <w:rFonts w:ascii="Arial" w:hAnsi="Arial" w:cs="Arial"/>
          <w:sz w:val="22"/>
          <w:szCs w:val="22"/>
        </w:rPr>
        <w:softHyphen/>
        <w:t>ва, Н. Г. Пет</w:t>
      </w:r>
      <w:r w:rsidR="00DF3345">
        <w:rPr>
          <w:rFonts w:ascii="Arial" w:hAnsi="Arial" w:cs="Arial"/>
          <w:sz w:val="22"/>
          <w:szCs w:val="22"/>
        </w:rPr>
        <w:softHyphen/>
        <w:t>ро</w:t>
      </w:r>
      <w:r w:rsidR="00DF3345">
        <w:rPr>
          <w:rFonts w:ascii="Arial" w:hAnsi="Arial" w:cs="Arial"/>
          <w:sz w:val="22"/>
          <w:szCs w:val="22"/>
        </w:rPr>
        <w:softHyphen/>
        <w:t xml:space="preserve">ва [и др.] </w:t>
      </w:r>
      <w:r w:rsidRPr="00B50FCD">
        <w:rPr>
          <w:rFonts w:ascii="Arial" w:hAnsi="Arial" w:cs="Arial"/>
          <w:sz w:val="22"/>
          <w:szCs w:val="22"/>
        </w:rPr>
        <w:t>// Си</w:t>
      </w:r>
      <w:r w:rsidRPr="00B50FCD">
        <w:rPr>
          <w:rFonts w:ascii="Arial" w:hAnsi="Arial" w:cs="Arial"/>
          <w:sz w:val="22"/>
          <w:szCs w:val="22"/>
        </w:rPr>
        <w:softHyphen/>
        <w:t>бир</w:t>
      </w:r>
      <w:r w:rsidRPr="00B50FCD">
        <w:rPr>
          <w:rFonts w:ascii="Arial" w:hAnsi="Arial" w:cs="Arial"/>
          <w:sz w:val="22"/>
          <w:szCs w:val="22"/>
        </w:rPr>
        <w:softHyphen/>
        <w:t>ский пе</w:t>
      </w:r>
      <w:r w:rsidRPr="00B50FCD">
        <w:rPr>
          <w:rFonts w:ascii="Arial" w:hAnsi="Arial" w:cs="Arial"/>
          <w:sz w:val="22"/>
          <w:szCs w:val="22"/>
        </w:rPr>
        <w:softHyphen/>
        <w:t>да</w:t>
      </w:r>
      <w:r w:rsidRPr="00B50FCD">
        <w:rPr>
          <w:rFonts w:ascii="Arial" w:hAnsi="Arial" w:cs="Arial"/>
          <w:sz w:val="22"/>
          <w:szCs w:val="22"/>
        </w:rPr>
        <w:softHyphen/>
        <w:t>го</w:t>
      </w:r>
      <w:r w:rsidRPr="00B50FCD">
        <w:rPr>
          <w:rFonts w:ascii="Arial" w:hAnsi="Arial" w:cs="Arial"/>
          <w:sz w:val="22"/>
          <w:szCs w:val="22"/>
        </w:rPr>
        <w:softHyphen/>
        <w:t>ги</w:t>
      </w:r>
      <w:r w:rsidRPr="00B50FCD">
        <w:rPr>
          <w:rFonts w:ascii="Arial" w:hAnsi="Arial" w:cs="Arial"/>
          <w:sz w:val="22"/>
          <w:szCs w:val="22"/>
        </w:rPr>
        <w:softHyphen/>
        <w:t>чес</w:t>
      </w:r>
      <w:r w:rsidRPr="00B50FCD">
        <w:rPr>
          <w:rFonts w:ascii="Arial" w:hAnsi="Arial" w:cs="Arial"/>
          <w:sz w:val="22"/>
          <w:szCs w:val="22"/>
        </w:rPr>
        <w:softHyphen/>
        <w:t>кий жур</w:t>
      </w:r>
      <w:r w:rsidRPr="00B50FCD">
        <w:rPr>
          <w:rFonts w:ascii="Arial" w:hAnsi="Arial" w:cs="Arial"/>
          <w:sz w:val="22"/>
          <w:szCs w:val="22"/>
        </w:rPr>
        <w:softHyphen/>
        <w:t>нал. – 2017. – № 4. – С. 136–144</w:t>
      </w:r>
    </w:p>
    <w:p w:rsidR="00846061" w:rsidRPr="00B17C50" w:rsidRDefault="00846061" w:rsidP="00546624">
      <w:pPr>
        <w:ind w:firstLine="708"/>
        <w:rPr>
          <w:rFonts w:ascii="Arial" w:hAnsi="Arial" w:cs="Arial"/>
          <w:b/>
          <w:sz w:val="24"/>
          <w:szCs w:val="24"/>
        </w:rPr>
      </w:pPr>
    </w:p>
    <w:p w:rsidR="00DF3345" w:rsidRPr="00B50FCD" w:rsidRDefault="00DF3345" w:rsidP="00DF3345">
      <w:pPr>
        <w:pStyle w:val="LObaszap"/>
        <w:spacing w:line="360" w:lineRule="auto"/>
        <w:ind w:firstLine="567"/>
        <w:jc w:val="left"/>
        <w:rPr>
          <w:rFonts w:ascii="Arial" w:hAnsi="Arial" w:cs="Arial"/>
          <w:sz w:val="22"/>
          <w:szCs w:val="22"/>
        </w:rPr>
      </w:pPr>
      <w:r w:rsidRPr="00B50FCD">
        <w:rPr>
          <w:rFonts w:ascii="Arial" w:hAnsi="Arial" w:cs="Arial"/>
          <w:b/>
          <w:bCs/>
          <w:sz w:val="22"/>
          <w:szCs w:val="22"/>
        </w:rPr>
        <w:t>Янина, О. Н.</w:t>
      </w:r>
      <w:r w:rsidRPr="00B50FCD">
        <w:rPr>
          <w:rFonts w:ascii="Arial" w:hAnsi="Arial" w:cs="Arial"/>
          <w:sz w:val="22"/>
          <w:szCs w:val="22"/>
        </w:rPr>
        <w:t xml:space="preserve"> Особенности функционирования и развития рынка акций в России и за рубежом / Янина О. Н., Федосеева А. А. – Текст</w:t>
      </w:r>
      <w:proofErr w:type="gramStart"/>
      <w:r w:rsidRPr="00B50FCD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B50FCD">
        <w:rPr>
          <w:rFonts w:ascii="Arial" w:hAnsi="Arial" w:cs="Arial"/>
          <w:sz w:val="22"/>
          <w:szCs w:val="22"/>
        </w:rPr>
        <w:t xml:space="preserve"> электронный // Социальные науки: </w:t>
      </w:r>
      <w:r w:rsidRPr="00B50FCD">
        <w:rPr>
          <w:rFonts w:ascii="Arial" w:hAnsi="Arial" w:cs="Arial"/>
          <w:sz w:val="22"/>
          <w:szCs w:val="22"/>
          <w:lang w:val="en-US"/>
        </w:rPr>
        <w:t>social</w:t>
      </w:r>
      <w:r w:rsidRPr="00B50FCD">
        <w:rPr>
          <w:rFonts w:ascii="Arial" w:hAnsi="Arial" w:cs="Arial"/>
          <w:sz w:val="22"/>
          <w:szCs w:val="22"/>
        </w:rPr>
        <w:t>-</w:t>
      </w:r>
      <w:r w:rsidRPr="00B50FCD">
        <w:rPr>
          <w:rFonts w:ascii="Arial" w:hAnsi="Arial" w:cs="Arial"/>
          <w:sz w:val="22"/>
          <w:szCs w:val="22"/>
          <w:lang w:val="en-US"/>
        </w:rPr>
        <w:t>economic</w:t>
      </w:r>
      <w:r w:rsidRPr="00B50FCD">
        <w:rPr>
          <w:rFonts w:ascii="Arial" w:hAnsi="Arial" w:cs="Arial"/>
          <w:sz w:val="22"/>
          <w:szCs w:val="22"/>
        </w:rPr>
        <w:t xml:space="preserve"> </w:t>
      </w:r>
      <w:r w:rsidRPr="00443546">
        <w:rPr>
          <w:rFonts w:ascii="Arial" w:hAnsi="Arial"/>
          <w:sz w:val="22"/>
          <w:szCs w:val="22"/>
          <w:lang w:val="en-US"/>
        </w:rPr>
        <w:t>sciences</w:t>
      </w:r>
      <w:r w:rsidRPr="00443546">
        <w:rPr>
          <w:rFonts w:ascii="Arial" w:hAnsi="Arial"/>
          <w:sz w:val="22"/>
          <w:szCs w:val="22"/>
        </w:rPr>
        <w:t>.</w:t>
      </w:r>
      <w:r w:rsidRPr="00B50FCD">
        <w:rPr>
          <w:rFonts w:ascii="Arial" w:hAnsi="Arial" w:cs="Arial"/>
          <w:sz w:val="22"/>
          <w:szCs w:val="22"/>
        </w:rPr>
        <w:t xml:space="preserve"> – 2018. – № 1. – (Актуальные тенденции экономических исследований). – </w:t>
      </w:r>
      <w:r w:rsidRPr="00B50FCD">
        <w:rPr>
          <w:rFonts w:ascii="Arial" w:hAnsi="Arial" w:cs="Arial"/>
          <w:sz w:val="22"/>
          <w:szCs w:val="22"/>
          <w:lang w:val="en-US"/>
        </w:rPr>
        <w:t>URL</w:t>
      </w:r>
      <w:r w:rsidRPr="00B50FCD">
        <w:rPr>
          <w:rFonts w:ascii="Arial" w:hAnsi="Arial" w:cs="Arial"/>
          <w:sz w:val="22"/>
          <w:szCs w:val="22"/>
        </w:rPr>
        <w:t xml:space="preserve">: </w:t>
      </w:r>
      <w:hyperlink r:id="rId13" w:history="1">
        <w:r w:rsidRPr="00B50FCD">
          <w:rPr>
            <w:rStyle w:val="a7"/>
            <w:rFonts w:ascii="Arial" w:hAnsi="Arial" w:cs="Arial"/>
            <w:sz w:val="22"/>
            <w:szCs w:val="22"/>
          </w:rPr>
          <w:t>http://academymanag.ru/journal/Yanina_Fedoseeva_2.pdf</w:t>
        </w:r>
      </w:hyperlink>
      <w:r w:rsidRPr="00B50FCD">
        <w:rPr>
          <w:rFonts w:ascii="Arial" w:hAnsi="Arial" w:cs="Arial"/>
          <w:sz w:val="22"/>
          <w:szCs w:val="22"/>
        </w:rPr>
        <w:t xml:space="preserve">  (дата обращения: 04.06.2018).</w:t>
      </w:r>
    </w:p>
    <w:p w:rsidR="00C57740" w:rsidRDefault="00C57740" w:rsidP="00C57740">
      <w:pPr>
        <w:rPr>
          <w:rFonts w:ascii="Arial" w:hAnsi="Arial" w:cs="Arial"/>
          <w:sz w:val="24"/>
          <w:szCs w:val="24"/>
        </w:rPr>
      </w:pPr>
    </w:p>
    <w:p w:rsidR="00DF3345" w:rsidRPr="000B30AB" w:rsidRDefault="00DF3345" w:rsidP="00DF3345">
      <w:pPr>
        <w:spacing w:line="360" w:lineRule="auto"/>
        <w:ind w:firstLine="567"/>
        <w:rPr>
          <w:rFonts w:ascii="Arial" w:hAnsi="Arial" w:cs="Arial"/>
        </w:rPr>
      </w:pPr>
      <w:r w:rsidRPr="000B30AB">
        <w:rPr>
          <w:rFonts w:ascii="Arial" w:hAnsi="Arial" w:cs="Arial"/>
        </w:rPr>
        <w:t xml:space="preserve">Порядок присвоения номера </w:t>
      </w:r>
      <w:r w:rsidRPr="000B30AB">
        <w:rPr>
          <w:rFonts w:ascii="Arial" w:hAnsi="Arial" w:cs="Arial"/>
          <w:lang w:val="en-US"/>
        </w:rPr>
        <w:t>ISBN</w:t>
      </w:r>
      <w:r w:rsidRPr="000B30AB">
        <w:rPr>
          <w:rFonts w:ascii="Arial" w:hAnsi="Arial" w:cs="Arial"/>
        </w:rPr>
        <w:t>. – Текст</w:t>
      </w:r>
      <w:proofErr w:type="gramStart"/>
      <w:r w:rsidRPr="000B30AB">
        <w:rPr>
          <w:rFonts w:ascii="Arial" w:hAnsi="Arial" w:cs="Arial"/>
        </w:rPr>
        <w:t xml:space="preserve"> :</w:t>
      </w:r>
      <w:proofErr w:type="gramEnd"/>
      <w:r w:rsidRPr="000B30AB">
        <w:rPr>
          <w:rFonts w:ascii="Arial" w:hAnsi="Arial" w:cs="Arial"/>
        </w:rPr>
        <w:t xml:space="preserve"> электронный // Российская книжная палата : [сайт]. – 2018. – </w:t>
      </w:r>
      <w:r w:rsidRPr="000B30AB">
        <w:rPr>
          <w:rFonts w:ascii="Arial" w:hAnsi="Arial" w:cs="Arial"/>
          <w:lang w:val="en-US"/>
        </w:rPr>
        <w:t>URL</w:t>
      </w:r>
      <w:r w:rsidRPr="000B30AB">
        <w:rPr>
          <w:rFonts w:ascii="Arial" w:hAnsi="Arial" w:cs="Arial"/>
        </w:rPr>
        <w:t xml:space="preserve">: </w:t>
      </w:r>
      <w:hyperlink r:id="rId14" w:history="1">
        <w:r w:rsidRPr="000B30AB">
          <w:rPr>
            <w:rStyle w:val="a7"/>
            <w:rFonts w:ascii="Arial" w:hAnsi="Arial" w:cs="Arial"/>
          </w:rPr>
          <w:t>http://bookchamber.ru/isbn.html</w:t>
        </w:r>
      </w:hyperlink>
      <w:r w:rsidRPr="000B30AB">
        <w:rPr>
          <w:rFonts w:ascii="Arial" w:hAnsi="Arial" w:cs="Arial"/>
        </w:rPr>
        <w:t xml:space="preserve"> (дата обращения: 22.05.2018).</w:t>
      </w:r>
    </w:p>
    <w:p w:rsidR="00DF3345" w:rsidRPr="000B30AB" w:rsidRDefault="00DF3345" w:rsidP="00DF3345">
      <w:pPr>
        <w:spacing w:line="360" w:lineRule="auto"/>
        <w:ind w:firstLine="567"/>
        <w:rPr>
          <w:rFonts w:ascii="Arial" w:hAnsi="Arial" w:cs="Arial"/>
        </w:rPr>
      </w:pPr>
    </w:p>
    <w:p w:rsidR="00DF3345" w:rsidRDefault="00DF3345" w:rsidP="00C57740">
      <w:pPr>
        <w:rPr>
          <w:rFonts w:ascii="Arial" w:hAnsi="Arial" w:cs="Arial"/>
          <w:sz w:val="24"/>
          <w:szCs w:val="24"/>
        </w:rPr>
      </w:pPr>
    </w:p>
    <w:p w:rsidR="00333B24" w:rsidRPr="00B17C50" w:rsidRDefault="00333B24" w:rsidP="00C577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Описания документов в ЭБС Лани и </w:t>
      </w:r>
      <w:proofErr w:type="spellStart"/>
      <w:r>
        <w:rPr>
          <w:rFonts w:ascii="Arial" w:hAnsi="Arial" w:cs="Arial"/>
          <w:sz w:val="24"/>
          <w:szCs w:val="24"/>
        </w:rPr>
        <w:t>Юрайт</w:t>
      </w:r>
      <w:proofErr w:type="spellEnd"/>
      <w:r>
        <w:rPr>
          <w:rFonts w:ascii="Arial" w:hAnsi="Arial" w:cs="Arial"/>
          <w:sz w:val="24"/>
          <w:szCs w:val="24"/>
        </w:rPr>
        <w:t xml:space="preserve"> выполнены с учетом требований нового госта.</w:t>
      </w:r>
    </w:p>
    <w:sectPr w:rsidR="00333B24" w:rsidRPr="00B17C50" w:rsidSect="003E7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8215DB"/>
    <w:rsid w:val="000736E0"/>
    <w:rsid w:val="0013600A"/>
    <w:rsid w:val="001C0749"/>
    <w:rsid w:val="00207212"/>
    <w:rsid w:val="00207697"/>
    <w:rsid w:val="00285BED"/>
    <w:rsid w:val="003251E2"/>
    <w:rsid w:val="00333B24"/>
    <w:rsid w:val="00366E2D"/>
    <w:rsid w:val="003A0CD9"/>
    <w:rsid w:val="003B52A9"/>
    <w:rsid w:val="003D7FAA"/>
    <w:rsid w:val="003E208E"/>
    <w:rsid w:val="003E728F"/>
    <w:rsid w:val="00442F2D"/>
    <w:rsid w:val="00445882"/>
    <w:rsid w:val="004733A2"/>
    <w:rsid w:val="004767A7"/>
    <w:rsid w:val="00482F9A"/>
    <w:rsid w:val="00496456"/>
    <w:rsid w:val="00537C7B"/>
    <w:rsid w:val="00546624"/>
    <w:rsid w:val="00555F01"/>
    <w:rsid w:val="00572EF4"/>
    <w:rsid w:val="00573179"/>
    <w:rsid w:val="005A42CD"/>
    <w:rsid w:val="0062086C"/>
    <w:rsid w:val="006324CD"/>
    <w:rsid w:val="00655EFC"/>
    <w:rsid w:val="006A5EBE"/>
    <w:rsid w:val="006E6383"/>
    <w:rsid w:val="00757FE1"/>
    <w:rsid w:val="007C5B91"/>
    <w:rsid w:val="007C6458"/>
    <w:rsid w:val="007F25F4"/>
    <w:rsid w:val="007F26FB"/>
    <w:rsid w:val="008215DB"/>
    <w:rsid w:val="00846061"/>
    <w:rsid w:val="008F526A"/>
    <w:rsid w:val="009267E6"/>
    <w:rsid w:val="009B2337"/>
    <w:rsid w:val="00A66C1C"/>
    <w:rsid w:val="00A8730F"/>
    <w:rsid w:val="00AA4A04"/>
    <w:rsid w:val="00AD6584"/>
    <w:rsid w:val="00AF1836"/>
    <w:rsid w:val="00B12159"/>
    <w:rsid w:val="00B17C50"/>
    <w:rsid w:val="00B3705E"/>
    <w:rsid w:val="00B77065"/>
    <w:rsid w:val="00BA6D22"/>
    <w:rsid w:val="00BB3C01"/>
    <w:rsid w:val="00BC6771"/>
    <w:rsid w:val="00BE6E41"/>
    <w:rsid w:val="00C57740"/>
    <w:rsid w:val="00D43DAD"/>
    <w:rsid w:val="00D50834"/>
    <w:rsid w:val="00D57E37"/>
    <w:rsid w:val="00D763CE"/>
    <w:rsid w:val="00D90782"/>
    <w:rsid w:val="00DC3DD7"/>
    <w:rsid w:val="00DF3345"/>
    <w:rsid w:val="00E30A12"/>
    <w:rsid w:val="00E34C16"/>
    <w:rsid w:val="00EB25A9"/>
    <w:rsid w:val="00EC496D"/>
    <w:rsid w:val="00F26620"/>
    <w:rsid w:val="00F9681D"/>
    <w:rsid w:val="00FA4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28F"/>
  </w:style>
  <w:style w:type="paragraph" w:styleId="1">
    <w:name w:val="heading 1"/>
    <w:basedOn w:val="a"/>
    <w:link w:val="10"/>
    <w:uiPriority w:val="99"/>
    <w:qFormat/>
    <w:rsid w:val="0062086C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215D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215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572E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2E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6208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ytp-time-current">
    <w:name w:val="ytp-time-current"/>
    <w:basedOn w:val="a0"/>
    <w:rsid w:val="0062086C"/>
  </w:style>
  <w:style w:type="character" w:customStyle="1" w:styleId="ytp-time-separator">
    <w:name w:val="ytp-time-separator"/>
    <w:basedOn w:val="a0"/>
    <w:rsid w:val="0062086C"/>
  </w:style>
  <w:style w:type="character" w:customStyle="1" w:styleId="ytp-time-duration">
    <w:name w:val="ytp-time-duration"/>
    <w:basedOn w:val="a0"/>
    <w:rsid w:val="0062086C"/>
  </w:style>
  <w:style w:type="character" w:styleId="a7">
    <w:name w:val="Hyperlink"/>
    <w:basedOn w:val="a0"/>
    <w:uiPriority w:val="99"/>
    <w:unhideWhenUsed/>
    <w:rsid w:val="0062086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C57740"/>
  </w:style>
  <w:style w:type="character" w:customStyle="1" w:styleId="a8">
    <w:name w:val="Цветовое выделение"/>
    <w:uiPriority w:val="99"/>
    <w:rsid w:val="00C57740"/>
    <w:rPr>
      <w:b/>
      <w:bCs/>
      <w:color w:val="26282F"/>
    </w:rPr>
  </w:style>
  <w:style w:type="character" w:customStyle="1" w:styleId="a9">
    <w:name w:val="Гипертекстовая ссылка"/>
    <w:basedOn w:val="a8"/>
    <w:uiPriority w:val="99"/>
    <w:rsid w:val="00C57740"/>
    <w:rPr>
      <w:color w:val="106BBE"/>
    </w:rPr>
  </w:style>
  <w:style w:type="paragraph" w:customStyle="1" w:styleId="aa">
    <w:name w:val="Нормальный (таблица)"/>
    <w:basedOn w:val="a"/>
    <w:next w:val="a"/>
    <w:uiPriority w:val="99"/>
    <w:rsid w:val="00C5774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b">
    <w:name w:val="Таблицы (моноширинный)"/>
    <w:basedOn w:val="a"/>
    <w:next w:val="a"/>
    <w:uiPriority w:val="99"/>
    <w:rsid w:val="00C57740"/>
    <w:pPr>
      <w:widowControl w:val="0"/>
      <w:autoSpaceDE w:val="0"/>
      <w:autoSpaceDN w:val="0"/>
      <w:adjustRightInd w:val="0"/>
      <w:jc w:val="left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C57740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p">
    <w:name w:val="p"/>
    <w:basedOn w:val="a"/>
    <w:rsid w:val="00BE6E4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rsid w:val="00BE6E41"/>
  </w:style>
  <w:style w:type="character" w:styleId="ad">
    <w:name w:val="FollowedHyperlink"/>
    <w:basedOn w:val="a0"/>
    <w:uiPriority w:val="99"/>
    <w:semiHidden/>
    <w:unhideWhenUsed/>
    <w:rsid w:val="00366E2D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rsid w:val="0084606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baszap">
    <w:name w:val="L_O_bas_zap"/>
    <w:basedOn w:val="a"/>
    <w:rsid w:val="00DF3345"/>
    <w:pPr>
      <w:tabs>
        <w:tab w:val="left" w:pos="360"/>
      </w:tabs>
      <w:spacing w:line="264" w:lineRule="auto"/>
      <w:ind w:firstLine="238"/>
    </w:pPr>
    <w:rPr>
      <w:rFonts w:ascii="Times New Roman" w:eastAsia="Times New Roman" w:hAnsi="Times New Roman" w:cs="Times New Roman"/>
      <w:sz w:val="17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5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58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7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67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21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35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8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okchamber.ru/standarts.html" TargetMode="External"/><Relationship Id="rId13" Type="http://schemas.openxmlformats.org/officeDocument/2006/relationships/hyperlink" Target="http://academymanag.ru/journal/Yanina_Fedoseeva_2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catalog.viniti.ru/srch_result.aspx?IRL=SELECT+%28*%29+FROM+%28*%29+WHERE+%28author%29+contains+%28Q%27%d0%9f%d0%bb%d0%be%d1%82%d0%bd%d0%b8%d0%ba%d0%be%d0%b2+%d0%a1.+%d0%9d.%27%29&amp;TYP=STAT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catalog.viniti.ru/srch_result.aspx?IRL=SELECT+%28*%29+FROM+%28*%29+WHERE+%28author%29+contains+%28Q%27%d0%90%d0%bd%d0%b8%d0%ba%d0%b8%d0%bd+%d0%93.+%d0%92.%27%29&amp;TYP=STAT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catalog.viniti.ru/srch_result.aspx?IRL=SELECT+%28*%29+FROM+%28*%29+WHERE+%28author%29+contains+%28Q%27%d0%94%d1%8c%d1%8f%d1%87%d0%b5%d0%bd%d0%ba%d0%be+%d0%90.+%d0%a3.%27%29&amp;TYP=STAT" TargetMode="External"/><Relationship Id="rId4" Type="http://schemas.openxmlformats.org/officeDocument/2006/relationships/hyperlink" Target="https://www.youtube.com/watch?v=314nqe-_xDI" TargetMode="External"/><Relationship Id="rId9" Type="http://schemas.openxmlformats.org/officeDocument/2006/relationships/hyperlink" Target="http://catalog.viniti.ru/srch_result.aspx?IRL=SELECT+%28*%29+FROM+%28*%29+WHERE+%28author%29+contains+%28Q%27%d0%91%d0%b5%d0%bb%d0%ba%d0%b8%d0%bd+%d0%a1.+%d0%93.%27%29&amp;TYP=STAT" TargetMode="External"/><Relationship Id="rId14" Type="http://schemas.openxmlformats.org/officeDocument/2006/relationships/hyperlink" Target="http://bookchamber.ru/isb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2244</Words>
  <Characters>12796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2020-06-05T18:14:00Z</dcterms:created>
  <dcterms:modified xsi:type="dcterms:W3CDTF">2020-06-05T18:14:00Z</dcterms:modified>
</cp:coreProperties>
</file>